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4"/>
        <w:tblW w:w="10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A57978" w:rsidRPr="004A35F5" w:rsidTr="00A5797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7978" w:rsidRDefault="00A57978" w:rsidP="00A57978">
            <w:pPr>
              <w:pStyle w:val="a7"/>
              <w:jc w:val="center"/>
              <w:rPr>
                <w:noProof/>
              </w:rPr>
            </w:pPr>
          </w:p>
          <w:p w:rsidR="00A57978" w:rsidRPr="00E049EF" w:rsidRDefault="00A57978" w:rsidP="00A57978">
            <w:pPr>
              <w:pStyle w:val="a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114425"/>
                  <wp:effectExtent l="19050" t="0" r="9525" b="0"/>
                  <wp:docPr id="3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978" w:rsidRPr="00A57978" w:rsidRDefault="00A57978" w:rsidP="00A57978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АДМИНИСТРАЦИЯ ГОРОДСКОГО ОКРУГА С ВНУТРИГОРОДСКИМ ДЕЛЕНИЕМ «ГОРОД МАХАЧКАЛА»</w:t>
            </w:r>
          </w:p>
          <w:p w:rsidR="00A57978" w:rsidRPr="00A57978" w:rsidRDefault="00A57978" w:rsidP="00A57978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МУНИЦИПАЛЬНОЕ БЮДЖЕТНОЕ ОБЩЕОБРАЗОВАТЕЛЬНОЕ УЧРЕЖДЕНИЕ</w:t>
            </w:r>
          </w:p>
          <w:p w:rsidR="00A57978" w:rsidRPr="00A57978" w:rsidRDefault="00A57978" w:rsidP="00A57978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«</w:t>
            </w:r>
            <w:r w:rsidRPr="00A57978">
              <w:rPr>
                <w:rFonts w:ascii="Times New Roman" w:hAnsi="Times New Roman"/>
                <w:b/>
                <w:color w:val="0C0E31"/>
                <w:sz w:val="18"/>
                <w:szCs w:val="20"/>
                <w:shd w:val="clear" w:color="auto" w:fill="FFFFFF"/>
              </w:rPr>
              <w:t>НАЧАЛЬНАЯ ШКОЛА – ДЕТСКИЙ САД№ 71</w:t>
            </w: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»</w:t>
            </w:r>
          </w:p>
          <w:p w:rsidR="00A57978" w:rsidRDefault="00A57978" w:rsidP="00A57978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AF65A7">
              <w:rPr>
                <w:rFonts w:ascii="Times New Roman" w:hAnsi="Times New Roman"/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F65A7">
              <w:rPr>
                <w:rFonts w:ascii="Times New Roman" w:hAnsi="Times New Roman"/>
                <w:b/>
                <w:sz w:val="20"/>
                <w:szCs w:val="19"/>
              </w:rPr>
              <w:t xml:space="preserve">Ул. </w:t>
            </w:r>
            <w:r w:rsidRPr="00AF65A7">
              <w:rPr>
                <w:rFonts w:ascii="Times New Roman" w:hAnsi="Times New Roman"/>
                <w:b/>
                <w:sz w:val="20"/>
                <w:szCs w:val="19"/>
                <w:shd w:val="clear" w:color="auto" w:fill="FFFFFF"/>
              </w:rPr>
              <w:t xml:space="preserve">И. Казака, 1 </w:t>
            </w:r>
            <w:r w:rsidRPr="00AF65A7">
              <w:rPr>
                <w:rFonts w:ascii="Times New Roman" w:hAnsi="Times New Roman"/>
                <w:b/>
                <w:sz w:val="20"/>
                <w:szCs w:val="19"/>
              </w:rPr>
              <w:t xml:space="preserve">, г. Махачкала, Республика Дагестан, 367000, тел  (8722)  67-63-40 </w:t>
            </w:r>
          </w:p>
          <w:p w:rsidR="00A57978" w:rsidRPr="00A57978" w:rsidRDefault="00A57978" w:rsidP="00A57978">
            <w:pPr>
              <w:pStyle w:val="a7"/>
              <w:rPr>
                <w:rFonts w:ascii="Times New Roman" w:hAnsi="Times New Roman"/>
                <w:b/>
                <w:sz w:val="20"/>
                <w:u w:val="double"/>
              </w:rPr>
            </w:pPr>
            <w:r w:rsidRPr="00A57978">
              <w:rPr>
                <w:rFonts w:ascii="Times New Roman" w:hAnsi="Times New Roman"/>
                <w:b/>
                <w:sz w:val="20"/>
                <w:szCs w:val="19"/>
                <w:u w:val="double"/>
              </w:rPr>
              <w:t xml:space="preserve"> e-mail: mkl-mdou71</w:t>
            </w:r>
            <w:hyperlink r:id="rId9" w:history="1">
              <w:r w:rsidRPr="00A57978">
                <w:rPr>
                  <w:rStyle w:val="a3"/>
                  <w:rFonts w:ascii="Times New Roman" w:eastAsia="Calibri" w:hAnsi="Times New Roman"/>
                  <w:b/>
                  <w:sz w:val="20"/>
                  <w:szCs w:val="19"/>
                  <w:u w:val="double"/>
                </w:rPr>
                <w:t>@yandex.ru</w:t>
              </w:r>
            </w:hyperlink>
            <w:r w:rsidRPr="00A57978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ОГРН 1070562002477,ИНН </w:t>
            </w:r>
            <w:r w:rsidRPr="00A57978">
              <w:rPr>
                <w:rFonts w:ascii="Times New Roman" w:hAnsi="Times New Roman"/>
                <w:b/>
                <w:sz w:val="20"/>
                <w:u w:val="double"/>
              </w:rPr>
              <w:t>0562068455</w:t>
            </w:r>
            <w:r w:rsidRPr="00A57978">
              <w:rPr>
                <w:rFonts w:ascii="Times New Roman" w:hAnsi="Times New Roman"/>
                <w:b/>
                <w:sz w:val="18"/>
                <w:szCs w:val="28"/>
                <w:u w:val="double"/>
                <w:shd w:val="clear" w:color="auto" w:fill="FFFFFF"/>
              </w:rPr>
              <w:t>/</w:t>
            </w:r>
            <w:r w:rsidRPr="00A57978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КПП </w:t>
            </w:r>
            <w:r w:rsidRPr="00A57978">
              <w:rPr>
                <w:rFonts w:ascii="Times New Roman" w:hAnsi="Times New Roman"/>
                <w:b/>
                <w:sz w:val="20"/>
                <w:u w:val="double"/>
              </w:rPr>
              <w:t>057201001</w:t>
            </w:r>
            <w:r w:rsidRPr="00A57978">
              <w:rPr>
                <w:rFonts w:ascii="Times New Roman" w:hAnsi="Times New Roman"/>
                <w:b/>
                <w:sz w:val="18"/>
                <w:szCs w:val="28"/>
                <w:u w:val="double"/>
                <w:shd w:val="clear" w:color="auto" w:fill="FFFFFF"/>
              </w:rPr>
              <w:t xml:space="preserve">, </w:t>
            </w:r>
            <w:r w:rsidRPr="00A57978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ОКПО </w:t>
            </w:r>
            <w:r w:rsidRPr="00A57978">
              <w:rPr>
                <w:rFonts w:ascii="Times New Roman" w:hAnsi="Times New Roman"/>
                <w:b/>
                <w:sz w:val="20"/>
                <w:u w:val="double"/>
              </w:rPr>
              <w:t>25132837</w:t>
            </w:r>
            <w:r>
              <w:rPr>
                <w:rFonts w:ascii="Times New Roman" w:hAnsi="Times New Roman"/>
                <w:b/>
                <w:sz w:val="20"/>
                <w:u w:val="double"/>
              </w:rPr>
              <w:t>___</w:t>
            </w:r>
          </w:p>
          <w:p w:rsidR="00A57978" w:rsidRDefault="00A57978" w:rsidP="00A57978">
            <w:pPr>
              <w:pStyle w:val="a7"/>
              <w:jc w:val="right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A57978" w:rsidRPr="00A57978" w:rsidRDefault="00A57978" w:rsidP="00A57978">
            <w:pPr>
              <w:pStyle w:val="a7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978">
              <w:rPr>
                <w:rFonts w:ascii="Times New Roman" w:hAnsi="Times New Roman" w:cs="Times New Roman"/>
                <w:sz w:val="24"/>
                <w:lang w:eastAsia="ru-RU"/>
              </w:rPr>
              <w:t>Утверждаю</w:t>
            </w:r>
          </w:p>
          <w:p w:rsidR="00A57978" w:rsidRPr="00A57978" w:rsidRDefault="00A57978" w:rsidP="00A57978">
            <w:pPr>
              <w:pStyle w:val="a7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978">
              <w:rPr>
                <w:rFonts w:ascii="Times New Roman" w:hAnsi="Times New Roman" w:cs="Times New Roman"/>
                <w:sz w:val="24"/>
                <w:lang w:eastAsia="ru-RU"/>
              </w:rPr>
              <w:t>Директор «НШ-ДС №71»</w:t>
            </w:r>
          </w:p>
          <w:p w:rsidR="00A57978" w:rsidRPr="00A57978" w:rsidRDefault="00A57978" w:rsidP="00A57978">
            <w:pPr>
              <w:pStyle w:val="a7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978">
              <w:rPr>
                <w:rFonts w:ascii="Times New Roman" w:hAnsi="Times New Roman" w:cs="Times New Roman"/>
                <w:sz w:val="24"/>
                <w:lang w:eastAsia="ru-RU"/>
              </w:rPr>
              <w:t>__________Шахбанова П.Р.</w:t>
            </w:r>
          </w:p>
          <w:p w:rsidR="00A57978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С</w:t>
            </w:r>
            <w:r w:rsidR="0048150D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амообследование</w:t>
            </w:r>
          </w:p>
          <w:p w:rsidR="00A57978" w:rsidRPr="00B919EC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B919EC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МБОУ «Начальная школа - детский сад №71»</w:t>
            </w:r>
          </w:p>
          <w:p w:rsidR="00667C84" w:rsidRDefault="00667C84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на конец 2019-2020 учебного года </w:t>
            </w:r>
          </w:p>
          <w:p w:rsidR="00A57978" w:rsidRPr="00E05FF1" w:rsidRDefault="00667C84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1 полугодие 2020-2021 учебного года</w:t>
            </w: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57128D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E05FF1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57978" w:rsidRDefault="00A57978" w:rsidP="00A57978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F0ACB" w:rsidRDefault="009F0ACB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F0ACB" w:rsidRDefault="009F0ACB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7978" w:rsidRPr="004E0C86" w:rsidRDefault="00A57978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Отчет сформирован на основании следующих нормативно-правовых документов: </w:t>
            </w:r>
          </w:p>
          <w:p w:rsidR="00A57978" w:rsidRPr="004E0C86" w:rsidRDefault="00A57978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Федеральный закон «Об образовании в Российской Федерации» № 273-ФЗ от 29.12.2012г. (ст.28 п. 3, 13, ст.29 п.3);</w:t>
            </w:r>
          </w:p>
          <w:p w:rsidR="00A57978" w:rsidRPr="004E0C86" w:rsidRDefault="00A57978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</w:t>
            </w:r>
          </w:p>
          <w:p w:rsidR="00A57978" w:rsidRPr="004E0C86" w:rsidRDefault="00A57978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Приказ Министерства образования и науки Российской Федерации № 462 от 14.06.2013г. «Об утверждении Порядка проведения самообследования образовательных организаций»; </w:t>
            </w:r>
          </w:p>
          <w:p w:rsidR="00A57978" w:rsidRPr="004E0C86" w:rsidRDefault="00A57978" w:rsidP="00A57978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Минобрнауки РФ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462», </w:t>
            </w:r>
          </w:p>
          <w:p w:rsidR="00A57978" w:rsidRPr="004E0C86" w:rsidRDefault="00A57978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      </w:r>
          </w:p>
          <w:p w:rsidR="00A57978" w:rsidRPr="004E0C86" w:rsidRDefault="00A57978" w:rsidP="00A57978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 самообследования</w:t>
            </w: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обеспечение доступности и открытости информации о деятельности образовательного учреждения.</w:t>
            </w:r>
          </w:p>
          <w:p w:rsidR="00A57978" w:rsidRPr="004E0C86" w:rsidRDefault="00A57978" w:rsidP="00A57978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0C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 самообследования</w:t>
            </w: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деятельности; установление причин возникновения проблем и поиск путей их устранения.</w:t>
            </w:r>
          </w:p>
          <w:p w:rsidR="00A57978" w:rsidRDefault="00A57978" w:rsidP="00A57978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57978" w:rsidRPr="004A35F5" w:rsidRDefault="00A57978" w:rsidP="00A5797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Аналитическая часть</w:t>
            </w:r>
          </w:p>
          <w:p w:rsidR="00A57978" w:rsidRPr="0095483B" w:rsidRDefault="00A57978" w:rsidP="00A57978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60"/>
              <w:gridCol w:w="6915"/>
            </w:tblGrid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</w:t>
                  </w:r>
                </w:p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53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бюджетное дошкольное  образовательное учреждение «На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чальная школа - Детский сад №71</w:t>
                  </w:r>
                </w:p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(МБОУ Школа 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53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ШахбановаПатиматРамазановна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5375">
                    <w:rPr>
                      <w:rFonts w:ascii="Times New Roman" w:hAnsi="Times New Roman" w:cs="Times New Roman"/>
                      <w:sz w:val="24"/>
                    </w:rPr>
                    <w:t>367000 РД, г. Махачкала, ул. И. Казака 1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19EC">
                    <w:rPr>
                      <w:rFonts w:ascii="Times New Roman" w:hAnsi="Times New Roman" w:cs="Times New Roman"/>
                      <w:szCs w:val="28"/>
                    </w:rPr>
                    <w:t>(8722) 67-63-40; 67-63-58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69005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0" w:history="1">
                    <w:r w:rsidR="00A57978" w:rsidRPr="00275375">
                      <w:rPr>
                        <w:rStyle w:val="a3"/>
                        <w:szCs w:val="28"/>
                        <w:lang w:val="en-US"/>
                      </w:rPr>
                      <w:t>mkl</w:t>
                    </w:r>
                    <w:r w:rsidR="00A57978" w:rsidRPr="00275375">
                      <w:rPr>
                        <w:rStyle w:val="a3"/>
                        <w:szCs w:val="28"/>
                      </w:rPr>
                      <w:t>-</w:t>
                    </w:r>
                    <w:r w:rsidR="00A57978" w:rsidRPr="00275375">
                      <w:rPr>
                        <w:rStyle w:val="a3"/>
                        <w:szCs w:val="28"/>
                        <w:lang w:val="en-US"/>
                      </w:rPr>
                      <w:t>mdou</w:t>
                    </w:r>
                    <w:r w:rsidR="00A57978" w:rsidRPr="00275375">
                      <w:rPr>
                        <w:rStyle w:val="a3"/>
                        <w:szCs w:val="28"/>
                      </w:rPr>
                      <w:t>71@</w:t>
                    </w:r>
                    <w:r w:rsidR="00A57978" w:rsidRPr="00275375">
                      <w:rPr>
                        <w:rStyle w:val="a3"/>
                        <w:szCs w:val="28"/>
                        <w:lang w:val="en-US"/>
                      </w:rPr>
                      <w:t>yandex</w:t>
                    </w:r>
                    <w:r w:rsidR="00A57978" w:rsidRPr="00275375">
                      <w:rPr>
                        <w:rStyle w:val="a3"/>
                        <w:bCs/>
                        <w:szCs w:val="28"/>
                      </w:rPr>
                      <w:t>.</w:t>
                    </w:r>
                    <w:r w:rsidR="00A57978" w:rsidRPr="00275375">
                      <w:rPr>
                        <w:rStyle w:val="a3"/>
                        <w:bCs/>
                        <w:szCs w:val="28"/>
                        <w:lang w:val="en-US"/>
                      </w:rPr>
                      <w:t>ru</w:t>
                    </w:r>
                  </w:hyperlink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образование городской округ «город Махачкала» Администрация  города Махачкалы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01.04.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696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№9156  от 16.04.2018г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действия: бессрочно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Свидетельство о государственной</w:t>
                  </w: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аккредитации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.2016 № 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447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серия 05А01 № 00013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срок действия: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25.06.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A822D8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МБОУ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Школа) расположена на удаленном расстоянии от трассы и торговых точек. 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Большинство семей, обучающихся проживают в домах типовой застройки: 64 процента − рядом со Школой, остальные − в близлежащих территориях, несколько семей в поселках «Семендер» и «Красноармейск» (родители детей являются работниками МБОУ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а также дети окончившие дошкольное обучение в МБОУ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имеющие прерогативное право на зачисление).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 Школы является реализация общеобразовательной программы начального общего, образования. Также Школа реализует образовательные программы дополнительного образования детей.</w:t>
            </w:r>
          </w:p>
          <w:p w:rsidR="00A57978" w:rsidRPr="0095483B" w:rsidRDefault="00A57978" w:rsidP="00A5797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II. Оценка системы управления организацией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46"/>
              <w:gridCol w:w="7654"/>
            </w:tblGrid>
            <w:tr w:rsidR="00A57978" w:rsidRPr="004A35F5" w:rsidTr="00BF515D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A57978" w:rsidRPr="004A35F5" w:rsidTr="00BF515D">
              <w:trPr>
                <w:trHeight w:val="1272"/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Директор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Управляющий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Рассматривает вопросы: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развития образовательной организации;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финансово-хозяйственной деятельности;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материально-технического обеспечения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Педагогический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Осуществляет текущее руководство образовательной деятельностью Школы, в том числе рассматривает вопросы: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развития образовательных услуг;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регламентации образовательных отношений;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разработки образовательных программ;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выбора учебников, учебных пособий, средств обучения и воспитания;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материально-технического обеспечения образовательного процесса;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аттестации, повышения квалификации педагогических работников;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Общее собрание работников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Реализует право работников участвовать в управлении образовательной организацией, в том числе: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участвовать в разработке и принятии коллективного договора, Правил трудового распорядка, изменений и дополнений к ним;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разрешать конфликтные ситуации между работниками и администрацией образовательной организации;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 xml:space="preserve">вносить предложения по корректировке плана мероприятий организации, совершенствованию ее работы и развитию </w:t>
                  </w:r>
                  <w:r w:rsidRPr="0095483B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материальной базы</w:t>
                  </w:r>
                </w:p>
              </w:tc>
            </w:tr>
          </w:tbl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осуществления учебно-методической работы в Школе создано методическое объединение педагогов начального образования.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В целях учета мнения обучающихся и родителей (законных представителей) несовершеннолетних обучающихся в Школе действуют Совет родителей.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По итогам 2019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A57978" w:rsidRPr="0095483B" w:rsidRDefault="00A57978" w:rsidP="00A5797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III. Оценка образовательной деятельности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Школе организуется в соответствии с  </w:t>
            </w:r>
            <w:hyperlink r:id="rId11" w:anchor="/document/99/902389617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Федеральным законом от 29.12.2012 № 273-ФЗ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 «Об образовании в Российской Федерации», ФГОС начального общего образования,  </w:t>
            </w:r>
            <w:hyperlink r:id="rId12" w:anchor="/document/99/90225636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СанПиН 2.4.2.2821-10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      </w:r>
          </w:p>
          <w:p w:rsidR="00A57978" w:rsidRPr="0095483B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      </w:r>
            <w:hyperlink r:id="rId13" w:anchor="/document/99/902180656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ФГОС НОО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57978" w:rsidRPr="0095483B" w:rsidRDefault="00A57978" w:rsidP="00A5797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Воспитательная работа</w:t>
            </w:r>
            <w:r w:rsidR="00D733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***************</w:t>
            </w:r>
          </w:p>
          <w:p w:rsidR="00A57978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процессом развития личности ребенка происходит с привлечением всех участников образовательного процесса. Для учащихся это прежде всего - формирование коммуникативных навыков, самореализация, формирование «Я – концепции»</w:t>
            </w:r>
            <w:r w:rsidR="004724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родителей особенно важным является научение социальны</w:t>
            </w:r>
            <w:r w:rsidR="004724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 навыкам и адаптация к социуму(особенно 1 класс).</w:t>
            </w: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школы - включенность класса в воспитательную систему школы в качестве её компонента.</w:t>
            </w:r>
          </w:p>
          <w:p w:rsidR="00A57978" w:rsidRPr="004A35F5" w:rsidRDefault="00832AE1" w:rsidP="00A57978">
            <w:pPr>
              <w:pStyle w:val="a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году Школа провела работу по профилактике ДТП, работу антитеррористической и коррупционной направленности, формированию здорового образа жизни и воспитанию законопослушного поведения обучающихся. Мероприятия проводились с участием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без родителей из-за эпидимиологической  обстановки. </w:t>
            </w:r>
          </w:p>
          <w:p w:rsidR="00A57978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обучающие семинары для родителей «Мой ребенок – первоклассник». Проводилась систематическая работа с родителями по разъяснению уголовной и административной ответственности за правонарушения, беседы и уроки по обучению финансовой грамотности. </w:t>
            </w:r>
            <w:r w:rsidR="002D62C6">
              <w:rPr>
                <w:rFonts w:ascii="Times New Roman" w:hAnsi="Times New Roman" w:cs="Times New Roman"/>
                <w:sz w:val="24"/>
                <w:szCs w:val="24"/>
              </w:rPr>
              <w:t>Был проведен «М</w:t>
            </w:r>
            <w:r w:rsidR="00832AE1">
              <w:rPr>
                <w:rFonts w:ascii="Times New Roman" w:hAnsi="Times New Roman" w:cs="Times New Roman"/>
                <w:sz w:val="24"/>
                <w:szCs w:val="24"/>
              </w:rPr>
              <w:t xml:space="preserve">есячник </w:t>
            </w:r>
            <w:r w:rsidR="002D62C6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832AE1">
              <w:rPr>
                <w:rFonts w:ascii="Times New Roman" w:hAnsi="Times New Roman" w:cs="Times New Roman"/>
                <w:sz w:val="24"/>
                <w:szCs w:val="24"/>
              </w:rPr>
              <w:t>кологии»,</w:t>
            </w:r>
            <w:r w:rsidR="002D62C6">
              <w:rPr>
                <w:rFonts w:ascii="Times New Roman" w:hAnsi="Times New Roman" w:cs="Times New Roman"/>
                <w:sz w:val="24"/>
                <w:szCs w:val="24"/>
              </w:rPr>
              <w:t xml:space="preserve"> « Месячник безопасность дорожного движения», </w:t>
            </w:r>
            <w:r w:rsidR="00832AE1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тур спортивных соревнований « Президентские состязания», в течении всего года ведется работа по теме « 100 летие образования ДАССР».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Были определены приоритетные воспитательные задачи по формированию творческой личности учащихся, обладающей интеллектуальной, этической культурой. Способствование воспитанию трудолюбивой и любознательной личности ребенка, знающего историю и традиции своего края и уважающего живущих рядом людей. </w:t>
            </w:r>
          </w:p>
          <w:p w:rsidR="00A57978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общения и совместной деятельности старшего поколения с младшим, помощь окружающим людям. Интеллектуальное развитие школьников, организация их познавательной деятельности, развитие любознательности учащихся. </w:t>
            </w:r>
          </w:p>
          <w:p w:rsidR="00A57978" w:rsidRPr="004A35F5" w:rsidRDefault="00A57978" w:rsidP="00A57978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коллектива, удовлетворение досуговых потребностей учащихся. Выработка готовности к самостоятельной жизни и труду, подготовка к активной деятельности в разных сферах. Развитие навыков поискового мышления. Формирование экологической культуры. Воспитание у детей патриотических чувств гражданина России. Укрепление здоровья учащихся, валеологическое воспитание, физическое развитие и совершенствование.  </w:t>
            </w:r>
          </w:p>
          <w:p w:rsidR="00A57978" w:rsidRPr="0095483B" w:rsidRDefault="00A57978" w:rsidP="00A5797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sz w:val="24"/>
                <w:szCs w:val="24"/>
              </w:rPr>
              <w:t>Были организованы:</w:t>
            </w:r>
          </w:p>
          <w:p w:rsidR="002D62C6" w:rsidRDefault="005C405C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 «Правила пребывания в школе в период распрастранения новой коронавирусной инфекции»</w:t>
            </w:r>
            <w:r w:rsidR="00E66589">
              <w:rPr>
                <w:rFonts w:ascii="Times New Roman" w:hAnsi="Times New Roman" w:cs="Times New Roman"/>
                <w:sz w:val="24"/>
                <w:szCs w:val="24"/>
              </w:rPr>
              <w:t>, « День Единства народов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 Соблюдение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дополнительных мер по обеспечению безопасности детей в ОО», </w:t>
            </w:r>
            <w:r w:rsidR="00E66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6F3">
              <w:rPr>
                <w:rFonts w:ascii="Times New Roman" w:hAnsi="Times New Roman" w:cs="Times New Roman"/>
                <w:sz w:val="24"/>
                <w:szCs w:val="24"/>
              </w:rPr>
              <w:t>« Мой любимый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итель», « Урок мужества», « Урок здоровья», « День единства народов России», « Мы против насилия и жестокости»</w:t>
            </w:r>
            <w:r w:rsidR="00F656F3">
              <w:rPr>
                <w:rFonts w:ascii="Times New Roman" w:hAnsi="Times New Roman" w:cs="Times New Roman"/>
                <w:sz w:val="24"/>
                <w:szCs w:val="24"/>
              </w:rPr>
              <w:t>», « День матери», « Опасные ситуации в доме»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 День героев отечества», « Безопасность в сети интернет</w:t>
            </w:r>
            <w:r w:rsidR="00471750">
              <w:rPr>
                <w:rFonts w:ascii="Times New Roman" w:hAnsi="Times New Roman" w:cs="Times New Roman"/>
                <w:sz w:val="24"/>
                <w:szCs w:val="24"/>
              </w:rPr>
              <w:t>», « Правила безопасного поведения в период новогодних каникул</w:t>
            </w:r>
            <w:r w:rsidR="00D9018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71750">
              <w:rPr>
                <w:rFonts w:ascii="Times New Roman" w:hAnsi="Times New Roman" w:cs="Times New Roman"/>
                <w:sz w:val="24"/>
                <w:szCs w:val="24"/>
              </w:rPr>
              <w:t>« Дагестан мой край родной</w:t>
            </w:r>
            <w:r w:rsidR="0098030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A57978" w:rsidRPr="004A35F5" w:rsidRDefault="002D62C6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100 летие образования ДАССР</w:t>
            </w:r>
            <w:r w:rsidR="00980301">
              <w:rPr>
                <w:rFonts w:ascii="Times New Roman" w:hAnsi="Times New Roman" w:cs="Times New Roman"/>
                <w:sz w:val="24"/>
                <w:szCs w:val="24"/>
              </w:rPr>
              <w:t xml:space="preserve">»,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ЗОЖ», « Мужество и честь</w:t>
            </w:r>
            <w:r w:rsidR="009803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 Афганистан -наша память и боль», « Мы за раздельный сбор мусора»,</w:t>
            </w:r>
            <w:r w:rsidR="000970A1">
              <w:rPr>
                <w:rFonts w:ascii="Times New Roman" w:hAnsi="Times New Roman" w:cs="Times New Roman"/>
                <w:sz w:val="24"/>
                <w:szCs w:val="24"/>
              </w:rPr>
              <w:t xml:space="preserve">» День космонавтики»,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Безопасность дорожного движения»</w:t>
            </w:r>
            <w:r w:rsidR="00980301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Единый день безопасности ДТП;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Всероссийский День здоровья;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беседы на антинаркотические, антитеррористические, антикоррупционные темы с использованием ИКТ-технологий;</w:t>
            </w:r>
          </w:p>
          <w:p w:rsidR="00A57978" w:rsidRPr="004A35F5" w:rsidRDefault="000970A1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книжная выставка «Дагеста- мой край родной», </w:t>
            </w:r>
          </w:p>
          <w:p w:rsidR="00940690" w:rsidRDefault="0094069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открытые занятия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>: «День знаний», «Я гражданин», «Финансовая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мотность», 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«День толерантности»; </w:t>
            </w:r>
          </w:p>
          <w:p w:rsidR="00FE5C3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конкурсы рисунков и поделок: «Мой Дагестан», «ЗОЖ», «8 марта», «23 февраля», «Спасибо деду за</w:t>
            </w:r>
            <w:r w:rsidR="00940690">
              <w:rPr>
                <w:rFonts w:ascii="Times New Roman" w:hAnsi="Times New Roman" w:cs="Times New Roman"/>
                <w:sz w:val="24"/>
                <w:szCs w:val="24"/>
              </w:rPr>
              <w:t xml:space="preserve"> победу», «Новогодний пр</w:t>
            </w:r>
            <w:r w:rsidR="000970A1">
              <w:rPr>
                <w:rFonts w:ascii="Times New Roman" w:hAnsi="Times New Roman" w:cs="Times New Roman"/>
                <w:sz w:val="24"/>
                <w:szCs w:val="24"/>
              </w:rPr>
              <w:t>аздник», « Мой любимый учитель», « Среди сверкающих вершин»</w:t>
            </w:r>
          </w:p>
          <w:p w:rsidR="00A57978" w:rsidRPr="004A35F5" w:rsidRDefault="000970A1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(100 летие образования ДАССР).</w:t>
            </w:r>
          </w:p>
          <w:p w:rsidR="00A57978" w:rsidRPr="0095483B" w:rsidRDefault="00A57978" w:rsidP="00A5797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Дополнительное образование</w:t>
            </w:r>
          </w:p>
          <w:p w:rsidR="00A57978" w:rsidRPr="004A35F5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кружков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 на основании опроса обучающихся и родителей,</w:t>
            </w:r>
            <w:r w:rsidR="00832AE1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провели в сентябре 2020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года. В школе организованы следующие кружки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(бесплатные).</w:t>
            </w:r>
          </w:p>
          <w:p w:rsidR="00A57978" w:rsidRPr="004A35F5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«Юный эколог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0760">
              <w:rPr>
                <w:rFonts w:ascii="Times New Roman" w:hAnsi="Times New Roman" w:cs="Times New Roman"/>
                <w:sz w:val="24"/>
                <w:szCs w:val="24"/>
              </w:rPr>
              <w:t>«Юный краевед</w:t>
            </w:r>
            <w:r w:rsidR="00E665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7978" w:rsidRPr="004A35F5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«Эрудит»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7978" w:rsidRPr="004A35F5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«Светофор»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«Юный следопыт»;</w:t>
            </w:r>
          </w:p>
          <w:p w:rsidR="00A57978" w:rsidRPr="004A35F5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 Проворные ножки».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60" w:rsidRDefault="00E9076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ACB" w:rsidRDefault="009F0ACB" w:rsidP="00A5797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F0ACB" w:rsidRDefault="009F0ACB" w:rsidP="00A5797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57978" w:rsidRPr="0095483B" w:rsidRDefault="00A57978" w:rsidP="00A5797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IV. Содержание и качество подготовки</w:t>
            </w:r>
          </w:p>
          <w:p w:rsidR="00A57978" w:rsidRPr="0095483B" w:rsidRDefault="00A57978" w:rsidP="00A5797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Статистика показателей за </w:t>
            </w:r>
            <w:r w:rsidR="00FE5C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2019–2020</w:t>
            </w: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E5C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 2020-2021</w:t>
            </w:r>
            <w:r w:rsidR="009F0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годы</w:t>
            </w:r>
          </w:p>
          <w:tbl>
            <w:tblPr>
              <w:tblW w:w="4843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2611"/>
              <w:gridCol w:w="3242"/>
              <w:gridCol w:w="3378"/>
            </w:tblGrid>
            <w:tr w:rsidR="00A52392" w:rsidRPr="004A35F5" w:rsidTr="00A52392">
              <w:tc>
                <w:tcPr>
                  <w:tcW w:w="7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2556AE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конец </w:t>
                  </w:r>
                  <w:r w:rsidR="00FE5C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2019–2020</w:t>
                  </w:r>
                </w:p>
                <w:p w:rsidR="00A52392" w:rsidRPr="0095483B" w:rsidRDefault="002556AE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учебного </w:t>
                  </w:r>
                  <w:r w:rsidR="00A52392"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56AE" w:rsidRDefault="00FE5C3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конец </w:t>
                  </w:r>
                  <w:r w:rsidR="0025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полугодия </w:t>
                  </w:r>
                </w:p>
                <w:p w:rsidR="00A52392" w:rsidRPr="0095483B" w:rsidRDefault="00FE5C3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  <w:r w:rsidR="00A52392"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5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-2021 учебного </w:t>
                  </w:r>
                  <w:r w:rsidR="00A52392"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</w:tr>
            <w:tr w:rsidR="00A52392" w:rsidRPr="004A35F5" w:rsidTr="00A52392">
              <w:tc>
                <w:tcPr>
                  <w:tcW w:w="7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 конец учебного года, в том числе: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E13DCD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  <w:r w:rsidR="00FE5C3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E13DCD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13D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  <w:r w:rsidR="00FE5C3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A52392" w:rsidRPr="004A35F5" w:rsidTr="00A5239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313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E13DCD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  <w:r w:rsidR="00FE5C3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E13DCD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13D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  <w:r w:rsidR="00FE5C3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A52392" w:rsidRPr="004A35F5" w:rsidTr="00A52392">
              <w:tc>
                <w:tcPr>
                  <w:tcW w:w="7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учеников, оставленных на </w:t>
                  </w: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повторное обучение: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52392" w:rsidRPr="004A35F5" w:rsidTr="00A52392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313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2392" w:rsidRPr="0095483B" w:rsidRDefault="00A5239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Профильного и углубленного обучения в Школе нет. Обучающихся с ОВЗ нет, инвалидность</w:t>
            </w:r>
            <w:r w:rsidR="002556AE">
              <w:rPr>
                <w:rFonts w:ascii="Times New Roman" w:hAnsi="Times New Roman" w:cs="Times New Roman"/>
                <w:sz w:val="24"/>
                <w:szCs w:val="24"/>
              </w:rPr>
              <w:t>ю в 2020</w:t>
            </w:r>
            <w:r w:rsidR="00903750">
              <w:rPr>
                <w:rFonts w:ascii="Times New Roman" w:hAnsi="Times New Roman" w:cs="Times New Roman"/>
                <w:sz w:val="24"/>
                <w:szCs w:val="24"/>
              </w:rPr>
              <w:t xml:space="preserve"> году в Школе нет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78" w:rsidRPr="00A57978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A57978" w:rsidRPr="00A57978" w:rsidRDefault="00A57978" w:rsidP="00A57978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освоения учащимися программ начального общего образовани</w:t>
            </w:r>
            <w:r w:rsidR="00F47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 по показателю «успеваемость» на конец </w:t>
            </w: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  <w:r w:rsidR="00F47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-2020 учебного года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679"/>
              <w:gridCol w:w="562"/>
              <w:gridCol w:w="720"/>
              <w:gridCol w:w="1142"/>
              <w:gridCol w:w="795"/>
              <w:gridCol w:w="1142"/>
              <w:gridCol w:w="590"/>
              <w:gridCol w:w="645"/>
              <w:gridCol w:w="360"/>
              <w:gridCol w:w="870"/>
              <w:gridCol w:w="328"/>
              <w:gridCol w:w="795"/>
              <w:gridCol w:w="615"/>
            </w:tblGrid>
            <w:tr w:rsidR="00A57978" w:rsidRPr="004A35F5" w:rsidTr="000F74FA">
              <w:trPr>
                <w:trHeight w:val="307"/>
              </w:trPr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обуч-ся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успевают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165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2192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успевают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Переведены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условно</w:t>
                  </w:r>
                </w:p>
              </w:tc>
            </w:tr>
            <w:tr w:rsidR="00A57978" w:rsidRPr="004A35F5" w:rsidTr="000F74FA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87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57978" w:rsidRPr="004A35F5" w:rsidTr="000F74FA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отметками «4» и «5»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A57978" w:rsidRPr="004A35F5" w:rsidTr="000F74FA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C9458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C9458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53.45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48339A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0F74FA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57978" w:rsidRPr="004A35F5" w:rsidTr="000F74FA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C9458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C9458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F72A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57.49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48339A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0F74FA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15,3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57978" w:rsidRPr="004A35F5" w:rsidTr="000F74FA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C9458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C9458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F72A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69,70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F72A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0F74FA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27,2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57978" w:rsidRPr="004A35F5" w:rsidTr="000F74FA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7D33B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58.97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E9076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A57978" w:rsidRPr="0095483B" w:rsidRDefault="00E9076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26.2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7978" w:rsidRPr="0095483B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24030" w:rsidRDefault="0052403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030" w:rsidRDefault="0052403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4D30" w:rsidRDefault="00CB4D30" w:rsidP="0052403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24030" w:rsidRPr="00A57978" w:rsidRDefault="00524030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524030" w:rsidRPr="00A57978" w:rsidRDefault="00524030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Результаты освоения учащимися программ начального общего образования по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показателю «успеваемость» </w:t>
            </w:r>
            <w:r w:rsidR="00F47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полугодие 2020-21 учебного  года.</w:t>
            </w:r>
          </w:p>
          <w:p w:rsidR="00524030" w:rsidRDefault="00524030" w:rsidP="002556A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030" w:rsidRDefault="0052403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679"/>
              <w:gridCol w:w="562"/>
              <w:gridCol w:w="720"/>
              <w:gridCol w:w="1142"/>
              <w:gridCol w:w="795"/>
              <w:gridCol w:w="1142"/>
              <w:gridCol w:w="590"/>
              <w:gridCol w:w="645"/>
              <w:gridCol w:w="360"/>
              <w:gridCol w:w="870"/>
              <w:gridCol w:w="328"/>
              <w:gridCol w:w="795"/>
              <w:gridCol w:w="615"/>
            </w:tblGrid>
            <w:tr w:rsidR="00CB4D30" w:rsidRPr="0095483B" w:rsidTr="003330F1">
              <w:trPr>
                <w:trHeight w:val="307"/>
              </w:trPr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обуч-ся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успевают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165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2192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успевают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Переведены</w:t>
                  </w:r>
                </w:p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условно</w:t>
                  </w:r>
                </w:p>
              </w:tc>
            </w:tr>
            <w:tr w:rsidR="00CB4D30" w:rsidRPr="0095483B" w:rsidTr="003330F1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87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B4D30" w:rsidRPr="0095483B" w:rsidTr="003330F1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отметками «4» и «5»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CB4D30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54.3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F4785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B4D30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3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52.8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F4785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B4D30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69,70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F4785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B4D30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58.33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F4785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4D30" w:rsidRPr="0095483B" w:rsidRDefault="00CB4D30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24030" w:rsidRDefault="00524030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 начального общего образования</w:t>
            </w:r>
            <w:r w:rsidR="004047DE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показателю «успеваемость» на конец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047D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556A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4047D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с результатами освоения учащимися программ начального общего образования по </w:t>
            </w:r>
            <w:r w:rsidR="001D7EFB"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</w:t>
            </w:r>
            <w:r w:rsidR="00995FDF">
              <w:rPr>
                <w:rFonts w:ascii="Times New Roman" w:hAnsi="Times New Roman" w:cs="Times New Roman"/>
                <w:sz w:val="24"/>
                <w:szCs w:val="24"/>
              </w:rPr>
              <w:t xml:space="preserve">за 1 полугодие </w:t>
            </w:r>
            <w:r w:rsidR="001D7EFB">
              <w:rPr>
                <w:rFonts w:ascii="Times New Roman" w:hAnsi="Times New Roman" w:cs="Times New Roman"/>
                <w:sz w:val="24"/>
                <w:szCs w:val="24"/>
              </w:rPr>
              <w:t xml:space="preserve"> в 2020</w:t>
            </w:r>
            <w:r w:rsidR="004047DE">
              <w:rPr>
                <w:rFonts w:ascii="Times New Roman" w:hAnsi="Times New Roman" w:cs="Times New Roman"/>
                <w:sz w:val="24"/>
                <w:szCs w:val="24"/>
              </w:rPr>
              <w:t xml:space="preserve">-21 учебного </w:t>
            </w:r>
            <w:r w:rsidR="00995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D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, то можно отметить, </w:t>
            </w:r>
            <w:r w:rsidR="001D7EFB">
              <w:rPr>
                <w:rFonts w:ascii="Times New Roman" w:hAnsi="Times New Roman" w:cs="Times New Roman"/>
                <w:sz w:val="24"/>
                <w:szCs w:val="24"/>
              </w:rPr>
              <w:t xml:space="preserve">что процент учащихся,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903750">
              <w:rPr>
                <w:rFonts w:ascii="Times New Roman" w:hAnsi="Times New Roman" w:cs="Times New Roman"/>
                <w:sz w:val="24"/>
                <w:szCs w:val="24"/>
              </w:rPr>
              <w:t>«4» и «5», вырос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978" w:rsidRPr="00A57978" w:rsidRDefault="00A57978" w:rsidP="00A57978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57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V. Оценка функционирования внутренней оценки качества образования</w:t>
            </w:r>
          </w:p>
          <w:p w:rsidR="00A57978" w:rsidRPr="004A35F5" w:rsidRDefault="00A57978" w:rsidP="00A5797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В Школе утверждено  </w:t>
            </w:r>
            <w:hyperlink r:id="rId14" w:anchor="/document/118/3028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положение о внутренней системе оценки качества образования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071CA6">
              <w:rPr>
                <w:rFonts w:ascii="Times New Roman" w:hAnsi="Times New Roman" w:cs="Times New Roman"/>
                <w:sz w:val="24"/>
                <w:szCs w:val="24"/>
              </w:rPr>
              <w:t>о результатам анкетирования 2020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года выявлено, что количество родителей, которые удовлетворены кач</w:t>
            </w:r>
            <w:r w:rsidR="00903750">
              <w:rPr>
                <w:rFonts w:ascii="Times New Roman" w:hAnsi="Times New Roman" w:cs="Times New Roman"/>
                <w:sz w:val="24"/>
                <w:szCs w:val="24"/>
              </w:rPr>
              <w:t>еством образования в Школе, – 98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процента, количество обучающихся, удовлетворенных</w:t>
            </w:r>
            <w:r w:rsidR="0090375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процессом, – 100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 </w:t>
            </w:r>
          </w:p>
          <w:p w:rsidR="00A57978" w:rsidRPr="004A35F5" w:rsidRDefault="00A57978" w:rsidP="00A57978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VI. Оценка кадрового обеспечения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На период само</w:t>
            </w:r>
            <w:r w:rsidR="00903750">
              <w:rPr>
                <w:rFonts w:ascii="Times New Roman" w:hAnsi="Times New Roman" w:cs="Times New Roman"/>
                <w:sz w:val="24"/>
                <w:szCs w:val="24"/>
              </w:rPr>
              <w:t>обследования в Школе работают 14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03750">
              <w:rPr>
                <w:rFonts w:ascii="Times New Roman" w:hAnsi="Times New Roman" w:cs="Times New Roman"/>
                <w:sz w:val="24"/>
                <w:szCs w:val="24"/>
              </w:rPr>
              <w:t xml:space="preserve">едагогов, из них 2 –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совместителя. 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на сохранение, укрепление и развитие кадрового потенциала;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создание квалифицированного коллектива, способного работать в современных условиях;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повышения уровня квалификации персонала.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образовательная деятельность в школе обеспечена квалифицированным профессиональным педагогическим составом;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кадровый потенциал Школы динамично развивается на основе целенаправленной работы по </w:t>
            </w:r>
            <w:hyperlink r:id="rId15" w:anchor="/document/16/401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повышению квалификации педагогов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978" w:rsidRPr="004A35F5" w:rsidRDefault="00DA5479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2020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года Школа готова перейти на применение пр</w:t>
            </w:r>
            <w:r w:rsidR="0027099B">
              <w:rPr>
                <w:rFonts w:ascii="Times New Roman" w:hAnsi="Times New Roman" w:cs="Times New Roman"/>
                <w:sz w:val="24"/>
                <w:szCs w:val="24"/>
              </w:rPr>
              <w:t>офессиональных стандартов. Из 14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  <w:r w:rsidR="0027099B">
              <w:rPr>
                <w:rFonts w:ascii="Times New Roman" w:hAnsi="Times New Roman" w:cs="Times New Roman"/>
                <w:sz w:val="24"/>
                <w:szCs w:val="24"/>
              </w:rPr>
              <w:t>ческих работников Школы , 2 педагога имеют высшую котегорию,2 первую котегорию.</w:t>
            </w:r>
          </w:p>
          <w:p w:rsidR="00A57978" w:rsidRPr="004A35F5" w:rsidRDefault="00A57978" w:rsidP="00A57978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VII. Оценка учебно-методического и библиотечно-информационного обеспечения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объем библиотечного фонда – 3</w:t>
            </w:r>
            <w:r w:rsidR="00BF515D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единица;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книгообеспеченность – 100 процентов;</w:t>
            </w:r>
          </w:p>
          <w:p w:rsidR="00A57978" w:rsidRPr="004A35F5" w:rsidRDefault="00BA71D2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обращаемость – 2434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 единиц в год;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- объем учебного фонда – </w:t>
            </w:r>
            <w:r w:rsidR="00BF515D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E13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единица.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Фонд библиотеки формируется за счет федерального, областного, местного бюджетов.</w:t>
            </w:r>
          </w:p>
          <w:p w:rsidR="00A57978" w:rsidRPr="00A57978" w:rsidRDefault="00A57978" w:rsidP="00A5797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фонда и его использование: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3562"/>
              <w:gridCol w:w="2268"/>
              <w:gridCol w:w="2465"/>
            </w:tblGrid>
            <w:tr w:rsidR="00A57978" w:rsidRPr="004A35F5" w:rsidTr="00BF515D">
              <w:trPr>
                <w:trHeight w:val="493"/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35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Вид литературы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Количество</w:t>
                  </w:r>
                  <w:r w:rsidRPr="00A57978">
                    <w:rPr>
                      <w:rFonts w:ascii="Times New Roman" w:hAnsi="Times New Roman" w:cs="Times New Roman"/>
                    </w:rPr>
                    <w:br/>
                    <w:t>единицв фонде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Сколько экземпляров</w:t>
                  </w:r>
                  <w:r w:rsidRPr="00A57978">
                    <w:rPr>
                      <w:rFonts w:ascii="Times New Roman" w:hAnsi="Times New Roman" w:cs="Times New Roman"/>
                    </w:rPr>
                    <w:br/>
                    <w:t>выдавалось за год</w:t>
                  </w:r>
                </w:p>
              </w:tc>
            </w:tr>
            <w:tr w:rsidR="00A57978" w:rsidRPr="004A35F5" w:rsidTr="00B65C1D">
              <w:trPr>
                <w:trHeight w:val="345"/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Учебная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DA5479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385</w:t>
                  </w:r>
                  <w:r w:rsidR="00B65C1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A71D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2434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lastRenderedPageBreak/>
                    <w:t>2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Педагогическая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860E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860E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Художественная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F515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="00725E53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Справочная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Естественно-научная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A57978" w:rsidRPr="004A35F5" w:rsidTr="00BF515D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Техническая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A57978" w:rsidRDefault="00B65C1D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 </w:t>
            </w:r>
            <w:hyperlink r:id="rId16" w:anchor="/document/97/476512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приказом Минпросвещения России от 28.12.2018 № 345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В библиотеке имеются</w:t>
            </w:r>
            <w:r w:rsidR="00E35EC5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ксерокс, принтер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(презентации, дидактические материалы) – 50. Средний уровень посещаемости библиотеки – 2 человек в день.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      </w:r>
          </w:p>
          <w:p w:rsidR="00A57978" w:rsidRPr="00A57978" w:rsidRDefault="00A57978" w:rsidP="00A5797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57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VI!! Оценка материально-технической базы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Школы позволяет реализовывать в полной мере образовательные </w:t>
            </w:r>
            <w:r w:rsidR="00B64E81">
              <w:rPr>
                <w:rFonts w:ascii="Times New Roman" w:hAnsi="Times New Roman" w:cs="Times New Roman"/>
                <w:sz w:val="24"/>
                <w:szCs w:val="24"/>
              </w:rPr>
              <w:t>программы. В Школе оборудованы 5 классов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в каждый из них оснащен современной мультимедийной техникой, в том числе:</w:t>
            </w:r>
          </w:p>
          <w:p w:rsidR="00A57978" w:rsidRDefault="00B00882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7978" w:rsidRPr="004A35F5">
              <w:rPr>
                <w:rFonts w:ascii="Times New Roman" w:hAnsi="Times New Roman" w:cs="Times New Roman"/>
                <w:sz w:val="24"/>
                <w:szCs w:val="24"/>
              </w:rPr>
              <w:t>компьютер;</w:t>
            </w:r>
          </w:p>
          <w:p w:rsidR="00B64E81" w:rsidRPr="004A35F5" w:rsidRDefault="00B64E81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принтер;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 (в </w:t>
            </w:r>
            <w:r w:rsidR="00B64E81">
              <w:rPr>
                <w:rFonts w:ascii="Times New Roman" w:hAnsi="Times New Roman" w:cs="Times New Roman"/>
                <w:sz w:val="24"/>
                <w:szCs w:val="24"/>
              </w:rPr>
              <w:t>3 классах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57978" w:rsidRPr="004A35F5" w:rsidRDefault="00B64E81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 (в 3 классах)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 Асфальтированная площадка для игр на территории Школы, разметки для проведения физкультурных занятий и занятий по профилактике ДТП, яма с песком для прыжков в длину, разметки для метания в це</w:t>
            </w:r>
            <w:r w:rsidR="00B64E81">
              <w:rPr>
                <w:rFonts w:ascii="Times New Roman" w:hAnsi="Times New Roman" w:cs="Times New Roman"/>
                <w:sz w:val="24"/>
                <w:szCs w:val="24"/>
              </w:rPr>
              <w:t>ль, расчерчена площадка для игр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в наличии и другие спортивные атрибуты.</w:t>
            </w:r>
          </w:p>
          <w:p w:rsidR="000F3B0F" w:rsidRDefault="000F3B0F" w:rsidP="00D60E8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F3B0F" w:rsidRDefault="000F3B0F" w:rsidP="00D60E8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57978" w:rsidRPr="00D60E8C" w:rsidRDefault="00C55395" w:rsidP="00C55395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="00A57978" w:rsidRPr="00D60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A57978" w:rsidRDefault="00332F33" w:rsidP="00D60E8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конец</w:t>
            </w:r>
            <w:r w:rsidR="00A57978" w:rsidRPr="00D60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-2020 учебного</w:t>
            </w:r>
            <w:r w:rsidR="00A57978" w:rsidRPr="00D60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года.</w:t>
            </w:r>
          </w:p>
          <w:p w:rsidR="00D60E8C" w:rsidRPr="00D60E8C" w:rsidRDefault="00D60E8C" w:rsidP="00D60E8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35"/>
              <w:gridCol w:w="1380"/>
              <w:gridCol w:w="1785"/>
            </w:tblGrid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B0088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163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B0088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163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C220F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C220F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учащихся – победителей и призеров олимпиад, смотров, конкурсов от общей численности 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обучающихся,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43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="00852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12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="00F672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85222B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332F3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C220FF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332F3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332F3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332F3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F67206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332F3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332F3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0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57978" w:rsidRPr="004A35F5" w:rsidTr="00BF515D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57978" w:rsidRPr="004A35F5" w:rsidRDefault="00A57978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Анализ  показателей указывает на то, что Школа имеет достаточную инфраструктуру, которая соответствует требованиям  </w:t>
            </w:r>
            <w:hyperlink r:id="rId17" w:anchor="/document/99/90225636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СанПиН 2.4.2.2821-10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 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начального  общего образования.</w:t>
            </w:r>
          </w:p>
          <w:p w:rsidR="00A57978" w:rsidRPr="004A35F5" w:rsidRDefault="00A57978" w:rsidP="00A5797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</w:t>
            </w: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</w:tr>
    </w:tbl>
    <w:p w:rsidR="009822B2" w:rsidRPr="009822B2" w:rsidRDefault="009822B2" w:rsidP="0053307A">
      <w:pPr>
        <w:spacing w:line="300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Y="-44"/>
        <w:tblW w:w="10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C55395" w:rsidRPr="004A35F5" w:rsidTr="003330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395" w:rsidRDefault="00C55395" w:rsidP="003330F1">
            <w:pPr>
              <w:pStyle w:val="a7"/>
              <w:jc w:val="center"/>
              <w:rPr>
                <w:noProof/>
              </w:rPr>
            </w:pPr>
          </w:p>
          <w:p w:rsidR="00C55395" w:rsidRPr="00E049EF" w:rsidRDefault="00C55395" w:rsidP="003330F1">
            <w:pPr>
              <w:pStyle w:val="a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114425"/>
                  <wp:effectExtent l="19050" t="0" r="9525" b="0"/>
                  <wp:docPr id="1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395" w:rsidRPr="00A57978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АДМИНИСТРАЦИЯ ГОРОДСКОГО ОКРУГА С ВНУТРИГОРОДСКИМ ДЕЛЕНИЕМ «ГОРОД МАХАЧКАЛА»</w:t>
            </w:r>
          </w:p>
          <w:p w:rsidR="00C55395" w:rsidRPr="00A57978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МУНИЦИПАЛЬНОЕ БЮДЖЕТНОЕ ОБЩЕОБРАЗОВАТЕЛЬНОЕ УЧРЕЖДЕНИЕ</w:t>
            </w:r>
          </w:p>
          <w:p w:rsidR="00C55395" w:rsidRPr="00A57978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«</w:t>
            </w:r>
            <w:r w:rsidRPr="00A57978">
              <w:rPr>
                <w:rFonts w:ascii="Times New Roman" w:hAnsi="Times New Roman"/>
                <w:b/>
                <w:color w:val="0C0E31"/>
                <w:sz w:val="18"/>
                <w:szCs w:val="20"/>
                <w:shd w:val="clear" w:color="auto" w:fill="FFFFFF"/>
              </w:rPr>
              <w:t>НАЧАЛЬНАЯ ШКОЛА – ДЕТСКИЙ САД№ 71</w:t>
            </w:r>
            <w:r w:rsidRPr="00A57978">
              <w:rPr>
                <w:rFonts w:ascii="Times New Roman" w:hAnsi="Times New Roman"/>
                <w:b/>
                <w:sz w:val="18"/>
                <w:szCs w:val="20"/>
              </w:rPr>
              <w:t>»</w:t>
            </w: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AF65A7">
              <w:rPr>
                <w:rFonts w:ascii="Times New Roman" w:hAnsi="Times New Roman"/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F65A7">
              <w:rPr>
                <w:rFonts w:ascii="Times New Roman" w:hAnsi="Times New Roman"/>
                <w:b/>
                <w:sz w:val="20"/>
                <w:szCs w:val="19"/>
              </w:rPr>
              <w:t xml:space="preserve">Ул. </w:t>
            </w:r>
            <w:r w:rsidRPr="00AF65A7">
              <w:rPr>
                <w:rFonts w:ascii="Times New Roman" w:hAnsi="Times New Roman"/>
                <w:b/>
                <w:sz w:val="20"/>
                <w:szCs w:val="19"/>
                <w:shd w:val="clear" w:color="auto" w:fill="FFFFFF"/>
              </w:rPr>
              <w:t xml:space="preserve">И. Казака, 1 </w:t>
            </w:r>
            <w:r w:rsidRPr="00AF65A7">
              <w:rPr>
                <w:rFonts w:ascii="Times New Roman" w:hAnsi="Times New Roman"/>
                <w:b/>
                <w:sz w:val="20"/>
                <w:szCs w:val="19"/>
              </w:rPr>
              <w:t xml:space="preserve">, г. Махачкала, Республика Дагестан, 367000, тел  (8722)  67-63-40 </w:t>
            </w:r>
          </w:p>
          <w:p w:rsidR="00C55395" w:rsidRPr="00A57978" w:rsidRDefault="00C55395" w:rsidP="003330F1">
            <w:pPr>
              <w:pStyle w:val="a7"/>
              <w:rPr>
                <w:rFonts w:ascii="Times New Roman" w:hAnsi="Times New Roman"/>
                <w:b/>
                <w:sz w:val="20"/>
                <w:u w:val="double"/>
              </w:rPr>
            </w:pPr>
            <w:r w:rsidRPr="00A57978">
              <w:rPr>
                <w:rFonts w:ascii="Times New Roman" w:hAnsi="Times New Roman"/>
                <w:b/>
                <w:sz w:val="20"/>
                <w:szCs w:val="19"/>
                <w:u w:val="double"/>
              </w:rPr>
              <w:t xml:space="preserve"> e-mail: mkl-mdou71</w:t>
            </w:r>
            <w:hyperlink r:id="rId18" w:history="1">
              <w:r w:rsidRPr="00A57978">
                <w:rPr>
                  <w:rStyle w:val="a3"/>
                  <w:rFonts w:ascii="Times New Roman" w:eastAsia="Calibri" w:hAnsi="Times New Roman"/>
                  <w:b/>
                  <w:sz w:val="20"/>
                  <w:szCs w:val="19"/>
                  <w:u w:val="double"/>
                </w:rPr>
                <w:t>@yandex.ru</w:t>
              </w:r>
            </w:hyperlink>
            <w:r w:rsidRPr="00A57978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ОГРН 1070562002477,ИНН </w:t>
            </w:r>
            <w:r w:rsidRPr="00A57978">
              <w:rPr>
                <w:rFonts w:ascii="Times New Roman" w:hAnsi="Times New Roman"/>
                <w:b/>
                <w:sz w:val="20"/>
                <w:u w:val="double"/>
              </w:rPr>
              <w:t>0562068455</w:t>
            </w:r>
            <w:r w:rsidRPr="00A57978">
              <w:rPr>
                <w:rFonts w:ascii="Times New Roman" w:hAnsi="Times New Roman"/>
                <w:b/>
                <w:sz w:val="18"/>
                <w:szCs w:val="28"/>
                <w:u w:val="double"/>
                <w:shd w:val="clear" w:color="auto" w:fill="FFFFFF"/>
              </w:rPr>
              <w:t>/</w:t>
            </w:r>
            <w:r w:rsidRPr="00A57978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КПП </w:t>
            </w:r>
            <w:r w:rsidRPr="00A57978">
              <w:rPr>
                <w:rFonts w:ascii="Times New Roman" w:hAnsi="Times New Roman"/>
                <w:b/>
                <w:sz w:val="20"/>
                <w:u w:val="double"/>
              </w:rPr>
              <w:t>057201001</w:t>
            </w:r>
            <w:r w:rsidRPr="00A57978">
              <w:rPr>
                <w:rFonts w:ascii="Times New Roman" w:hAnsi="Times New Roman"/>
                <w:b/>
                <w:sz w:val="18"/>
                <w:szCs w:val="28"/>
                <w:u w:val="double"/>
                <w:shd w:val="clear" w:color="auto" w:fill="FFFFFF"/>
              </w:rPr>
              <w:t xml:space="preserve">, </w:t>
            </w:r>
            <w:r w:rsidRPr="00A57978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ОКПО </w:t>
            </w:r>
            <w:r w:rsidRPr="00A57978">
              <w:rPr>
                <w:rFonts w:ascii="Times New Roman" w:hAnsi="Times New Roman"/>
                <w:b/>
                <w:sz w:val="20"/>
                <w:u w:val="double"/>
              </w:rPr>
              <w:t>25132837</w:t>
            </w:r>
            <w:r>
              <w:rPr>
                <w:rFonts w:ascii="Times New Roman" w:hAnsi="Times New Roman"/>
                <w:b/>
                <w:sz w:val="20"/>
                <w:u w:val="double"/>
              </w:rPr>
              <w:t>___</w:t>
            </w:r>
          </w:p>
          <w:p w:rsidR="00C55395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C55395" w:rsidRPr="00A57978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978">
              <w:rPr>
                <w:rFonts w:ascii="Times New Roman" w:hAnsi="Times New Roman" w:cs="Times New Roman"/>
                <w:sz w:val="24"/>
                <w:lang w:eastAsia="ru-RU"/>
              </w:rPr>
              <w:t>Утверждаю</w:t>
            </w:r>
          </w:p>
          <w:p w:rsidR="00C55395" w:rsidRPr="00A57978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978">
              <w:rPr>
                <w:rFonts w:ascii="Times New Roman" w:hAnsi="Times New Roman" w:cs="Times New Roman"/>
                <w:sz w:val="24"/>
                <w:lang w:eastAsia="ru-RU"/>
              </w:rPr>
              <w:t>Директор «НШ-ДС №71»</w:t>
            </w:r>
          </w:p>
          <w:p w:rsidR="00C55395" w:rsidRPr="00A57978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978">
              <w:rPr>
                <w:rFonts w:ascii="Times New Roman" w:hAnsi="Times New Roman" w:cs="Times New Roman"/>
                <w:sz w:val="24"/>
                <w:lang w:eastAsia="ru-RU"/>
              </w:rPr>
              <w:t>__________Шахбанова П.Р.</w:t>
            </w:r>
          </w:p>
          <w:p w:rsidR="00C55395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Самообследование</w:t>
            </w:r>
          </w:p>
          <w:p w:rsidR="00C55395" w:rsidRPr="00B919EC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B919EC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МБОУ «Начальная школа - детский сад №71»</w:t>
            </w: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E05FF1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за 201</w:t>
            </w:r>
            <w:r w:rsidRPr="00DC675F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-2020уч. </w:t>
            </w:r>
            <w:r w:rsidRPr="00E05FF1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год</w:t>
            </w: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57128D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E05FF1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55395" w:rsidRDefault="00C55395" w:rsidP="003330F1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55395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395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5395" w:rsidRPr="004E0C86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Отчет сформирован на основании следующих нормативно-правовых документов: </w:t>
            </w:r>
          </w:p>
          <w:p w:rsidR="00C55395" w:rsidRPr="004E0C86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Федеральный закон «Об образовании в Российской Федерации» № 273-ФЗ от 29.12.2012г. (ст.28 п. 3, 13, ст.29 п.3);</w:t>
            </w:r>
          </w:p>
          <w:p w:rsidR="00C55395" w:rsidRPr="004E0C86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</w:t>
            </w:r>
          </w:p>
          <w:p w:rsidR="00C55395" w:rsidRPr="004E0C86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Приказ Министерства образования и науки Российской Федерации № 462 от 14.06.2013г. «Об утверждении Порядка проведения самообследования образовательных организаций»; </w:t>
            </w:r>
          </w:p>
          <w:p w:rsidR="00C55395" w:rsidRPr="004E0C86" w:rsidRDefault="00C55395" w:rsidP="003330F1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Минобрнауки РФ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462», </w:t>
            </w:r>
          </w:p>
          <w:p w:rsidR="00C55395" w:rsidRPr="004E0C86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      </w:r>
          </w:p>
          <w:p w:rsidR="00C55395" w:rsidRPr="004E0C86" w:rsidRDefault="00C55395" w:rsidP="003330F1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C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 самообследования</w:t>
            </w: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обеспечение доступности и открытости информации о деятельности образовательного учреждения.</w:t>
            </w:r>
          </w:p>
          <w:p w:rsidR="00C55395" w:rsidRPr="004E0C8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0C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 самообследования</w:t>
            </w:r>
            <w:r w:rsidRPr="004E0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деятельности; установление причин возникновения проблем и поиск путей их устранения.</w:t>
            </w:r>
          </w:p>
          <w:p w:rsidR="00C55395" w:rsidRDefault="00C55395" w:rsidP="003330F1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55395" w:rsidRPr="004A35F5" w:rsidRDefault="00C55395" w:rsidP="003330F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Аналитическая часть</w:t>
            </w:r>
          </w:p>
          <w:p w:rsidR="00C55395" w:rsidRPr="0095483B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60"/>
              <w:gridCol w:w="6915"/>
            </w:tblGrid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</w:t>
                  </w:r>
                </w:p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53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бюджетное дошкольное  образовательное учреждение «На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чальная школа - Детский сад №71</w:t>
                  </w:r>
                </w:p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(МБОУ Школа 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53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ШахбановаПатиматРамазановна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5375">
                    <w:rPr>
                      <w:rFonts w:ascii="Times New Roman" w:hAnsi="Times New Roman" w:cs="Times New Roman"/>
                      <w:sz w:val="24"/>
                    </w:rPr>
                    <w:t>367000 РД, г. Махачкала, ул. И. Казака 1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19EC">
                    <w:rPr>
                      <w:rFonts w:ascii="Times New Roman" w:hAnsi="Times New Roman" w:cs="Times New Roman"/>
                      <w:szCs w:val="28"/>
                    </w:rPr>
                    <w:t>(8722) 67-63-40; 67-63-58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69005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9" w:history="1">
                    <w:r w:rsidR="00C55395" w:rsidRPr="00275375">
                      <w:rPr>
                        <w:rStyle w:val="a3"/>
                        <w:szCs w:val="28"/>
                        <w:lang w:val="en-US"/>
                      </w:rPr>
                      <w:t>mkl</w:t>
                    </w:r>
                    <w:r w:rsidR="00C55395" w:rsidRPr="00275375">
                      <w:rPr>
                        <w:rStyle w:val="a3"/>
                        <w:szCs w:val="28"/>
                      </w:rPr>
                      <w:t>-</w:t>
                    </w:r>
                    <w:r w:rsidR="00C55395" w:rsidRPr="00275375">
                      <w:rPr>
                        <w:rStyle w:val="a3"/>
                        <w:szCs w:val="28"/>
                        <w:lang w:val="en-US"/>
                      </w:rPr>
                      <w:t>mdou</w:t>
                    </w:r>
                    <w:r w:rsidR="00C55395" w:rsidRPr="00275375">
                      <w:rPr>
                        <w:rStyle w:val="a3"/>
                        <w:szCs w:val="28"/>
                      </w:rPr>
                      <w:t>71@</w:t>
                    </w:r>
                    <w:r w:rsidR="00C55395" w:rsidRPr="00275375">
                      <w:rPr>
                        <w:rStyle w:val="a3"/>
                        <w:szCs w:val="28"/>
                        <w:lang w:val="en-US"/>
                      </w:rPr>
                      <w:t>yandex</w:t>
                    </w:r>
                    <w:r w:rsidR="00C55395" w:rsidRPr="00275375">
                      <w:rPr>
                        <w:rStyle w:val="a3"/>
                        <w:bCs/>
                        <w:szCs w:val="28"/>
                      </w:rPr>
                      <w:t>.</w:t>
                    </w:r>
                    <w:r w:rsidR="00C55395" w:rsidRPr="00275375">
                      <w:rPr>
                        <w:rStyle w:val="a3"/>
                        <w:bCs/>
                        <w:szCs w:val="28"/>
                        <w:lang w:val="en-US"/>
                      </w:rPr>
                      <w:t>ru</w:t>
                    </w:r>
                  </w:hyperlink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образование городской округ «город Махачкала» Администрация  города Махачкалы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01.04.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696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№9156  от 16.04.2018г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действия: бессрочно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государственной</w:t>
                  </w:r>
                  <w:r w:rsidRPr="004A35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аккредитации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.2016 № 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447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серия 05А01 № 00013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срок действия: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25.06.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МБОУ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Школа) расположена на удаленном расстоянии от трассы и торговых точек. 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семей, обучающихся проживают в домах типовой застройки: 64 процента −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рядом со Школой, остальные − в близлежащих территориях, несколько семей в поселках «Семендер» и «Красноармейск» (родители детей являются работниками МБОУ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а также дети окончившие дошкольное обучение в МБОУ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имеющие прерогативное право на зачисление).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 Школы является реализация общеобразовательной программы начального общего, образования. Также Школа реализует образовательные программы дополнительного образования детей.</w:t>
            </w:r>
          </w:p>
          <w:p w:rsidR="00C55395" w:rsidRPr="0095483B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II. Оценка системы управления организацией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46"/>
              <w:gridCol w:w="7654"/>
            </w:tblGrid>
            <w:tr w:rsidR="00C55395" w:rsidRPr="004A35F5" w:rsidTr="003330F1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35F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C55395" w:rsidRPr="004A35F5" w:rsidTr="003330F1">
              <w:trPr>
                <w:trHeight w:val="1272"/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Директор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Управляющий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Рассматривает вопросы: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развития образовательной организации;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финансово-хозяйственной деятельности;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материально-технического обеспечения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Педагогический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Осуществляет текущее руководство образовательной деятельностью Школы, в том числе рассматривает вопросы: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развития образовательных услуг;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регламентации образовательных отношений;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разработки образовательных программ;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выбора учебников, учебных пособий, средств обучения и воспитания;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материально-технического обеспечения образовательного процесса;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аттестации, повышения квалификации педагогических работников;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Общее собрание работников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Реализует право работников участвовать в управлении образовательной организацией, в том числе: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участвовать в разработке и принятии коллективного договора, Правил трудового распорядка, изменений и дополнений к ним;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разрешать конфликтные ситуации между работниками и администрацией образовательной организации;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</w:rPr>
                    <w:t>вносить предложения по корректировке плана мероприятий организации, совершенствованию ее работы и развитию материальной базы</w:t>
                  </w:r>
                </w:p>
              </w:tc>
            </w:tr>
          </w:tbl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 Школе создано методическое объединение педагогов начального образования.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В целях учета мнения обучающихся и родителей (законных представителей) несовершеннолетних обучающихся в Школе действуют Совет родителей.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2019 года система управления Школой оценивается как эффективная,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C55395" w:rsidRPr="0095483B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III. Оценка образовательной деятельности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Школе организуется в соответствии с  </w:t>
            </w:r>
            <w:hyperlink r:id="rId20" w:anchor="/document/99/902389617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Федеральным законом от 29.12.2012 № 273-ФЗ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 «Об образовании в Российской Федерации», ФГОС начального общего образования,  </w:t>
            </w:r>
            <w:hyperlink r:id="rId21" w:anchor="/document/99/90225636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СанПиН 2.4.2.2821-10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      </w:r>
          </w:p>
          <w:p w:rsidR="00C55395" w:rsidRPr="0095483B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      </w:r>
            <w:hyperlink r:id="rId22" w:anchor="/document/99/902180656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ФГОС НОО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55395" w:rsidRPr="0095483B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Воспитательная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***************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процессом развития личности ребенка происходит с привлечением всех участников образовательного процесса. Для учащихся это прежде всего - формирование коммуникативных навыков, самореализация, формирование «Я – концепции»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родителей особенно важным является научение социальны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 навыкам и адаптация к социуму(особенно 1 класс).</w:t>
            </w: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школы - включенность класса в воспитательную систему школы в качестве её компонента.</w:t>
            </w:r>
          </w:p>
          <w:p w:rsidR="00C55395" w:rsidRPr="004A35F5" w:rsidRDefault="00C55395" w:rsidP="003330F1">
            <w:pPr>
              <w:pStyle w:val="a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году Школа провела работу по профилактике ДТП, работу антитеррористической и коррупционной направленности, формированию здорового образа жизни и воспитанию законопослушного поведения обучающихся. Мероприятия проводились с участием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без родителей из-за эпидимиологической  обстановки. 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обучающие семинары для родителей «Мой ребенок – первоклассник». Проводилась систематическая работа с родителями по разъяснению уголовной и административной ответственности за правонарушения, беседы и уроки по обучению финансовой грамотности.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 проведен «Месячник  экологии», « Месячник безопасность дорожного движения»,  школьный тур спортивных соревнований « Президентские состязания», в течении всего года ведется работа по теме « 100 летие образования ДАССР».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Были определены приоритетные воспитательные задачи по формированию творческой личности учащихся, обладающей интеллектуальной, этической культурой. Способствование воспитанию трудолюбивой и любознательной личности ребенка, знающего историю и традиции своего края и уважающего живущих рядом людей. 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общения и совместной деятельности старшего поколения с младшим, помощь окружающим людям. Интеллектуальное развитие школьников, организация их познавательной деятельности, развитие любознательности учащихся. </w:t>
            </w:r>
          </w:p>
          <w:p w:rsidR="00C55395" w:rsidRPr="004A35F5" w:rsidRDefault="00C55395" w:rsidP="003330F1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коллектива, удовлетворение досуговых потребностей учащихся. Выработка готовности к самостоятельной жизни и труду, подготовка к активной деятельности в разных сферах. Развитие навыков поискового мышления. Формирование экологической культуры. Воспитание у детей патриотических чувств гражданина России. Укрепление здоровья учащихся, валеологическое воспитание, физическое развитие и совершенствование.  </w:t>
            </w:r>
          </w:p>
          <w:p w:rsidR="00C55395" w:rsidRPr="0095483B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sz w:val="24"/>
                <w:szCs w:val="24"/>
              </w:rPr>
              <w:t>Были организованы: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«Правила пребывания в школе в период распрастранения новой коронавирусной инфекции», « День Единства народов Дагестана», « Соблюдение дополнительных мер по обеспечению безопасности детей в ОО»,  « Мой любимый учитель», « Урок мужества», « Урок здоровья», « День единства народов России», « Мы против насилия и жестокости»», « День матери», « Опасные ситуации в доме», « День героев отечества», « Безопасность в сети интернет», « Правила безопасного поведения в период новогодних каникул», « Дагестан мой край родной», 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100 летие образования ДАССР», « ЗОЖ», « Мужество и честь», « Афганистан -наша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память и боль», « Мы за раздельный сбор мусора»,» День космонавтики»,  « Безопасность дорожного движения» и т.д.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Единый день безопасности ДТП;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Всероссийский День здоровья;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беседы на антинаркотические, антитеррористические, антикоррупционные темы с использованием ИКТ-технологий;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книжная выставка «Дагеста- мой край родной», 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открытые занятия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: «День знаний», «Я гражданин», «Финансовая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мотность», 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«День толерантности»; 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конкурсы рисунков и поделок: «Мой Дагестан», «ЗОЖ», «8 марта», «23 февраля», «Спасибо деду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победу», «Новогодний праздник», « Мой любимый учитель», « Среди сверкающих вершин»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(100 летие образования ДАССР).</w:t>
            </w:r>
          </w:p>
          <w:p w:rsidR="00C55395" w:rsidRPr="0095483B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Дополнительное образование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кружков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 на основании опроса обучающихся и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который провели в сентябре 2020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года. В школе организованы следующие кружки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(бесплатные).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«Юный эколог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«Эрудит»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«Светофор»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«Юный следопыт»;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 Проворные ножки».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95483B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IV. Содержание и качество подготовки</w:t>
            </w:r>
          </w:p>
          <w:p w:rsidR="00C55395" w:rsidRPr="0095483B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Статистика показателей за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2019–2020</w:t>
            </w: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 2020-2021 </w:t>
            </w:r>
            <w:r w:rsidRPr="00954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годы</w:t>
            </w:r>
          </w:p>
          <w:tbl>
            <w:tblPr>
              <w:tblW w:w="4843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2611"/>
              <w:gridCol w:w="3242"/>
              <w:gridCol w:w="3378"/>
            </w:tblGrid>
            <w:tr w:rsidR="00C55395" w:rsidRPr="004A35F5" w:rsidTr="003330F1">
              <w:tc>
                <w:tcPr>
                  <w:tcW w:w="7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2019–2020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конец 2020</w:t>
                  </w: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</w:tr>
            <w:tr w:rsidR="00C55395" w:rsidRPr="004A35F5" w:rsidTr="003330F1">
              <w:tc>
                <w:tcPr>
                  <w:tcW w:w="7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 конец учебного года, в том числе: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E13DCD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E13DCD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13D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313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E13DCD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32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E13DCD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13D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7</w:t>
                  </w:r>
                </w:p>
              </w:tc>
            </w:tr>
            <w:tr w:rsidR="00C55395" w:rsidRPr="004A35F5" w:rsidTr="003330F1">
              <w:tc>
                <w:tcPr>
                  <w:tcW w:w="7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учеников, оставленных на повторное обучение: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313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48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Профильного и углубленного обучения в Школе нет. Обучающихся с ОВЗ нет,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в 2019 году в Школе нет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Pr="00A57978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C55395" w:rsidRPr="00A57978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освоения учащимися программ начального общего образовани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 по показателю «успеваемость» на конец </w:t>
            </w: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-2020 учебного года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679"/>
              <w:gridCol w:w="562"/>
              <w:gridCol w:w="720"/>
              <w:gridCol w:w="1142"/>
              <w:gridCol w:w="795"/>
              <w:gridCol w:w="1142"/>
              <w:gridCol w:w="590"/>
              <w:gridCol w:w="645"/>
              <w:gridCol w:w="360"/>
              <w:gridCol w:w="870"/>
              <w:gridCol w:w="328"/>
              <w:gridCol w:w="795"/>
              <w:gridCol w:w="615"/>
            </w:tblGrid>
            <w:tr w:rsidR="00C55395" w:rsidRPr="004A35F5" w:rsidTr="003330F1">
              <w:trPr>
                <w:trHeight w:val="307"/>
              </w:trPr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обуч-ся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успевают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165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2192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успевают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Переведены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условно</w:t>
                  </w:r>
                </w:p>
              </w:tc>
            </w:tr>
            <w:tr w:rsidR="00C55395" w:rsidRPr="004A35F5" w:rsidTr="003330F1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87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55395" w:rsidRPr="004A35F5" w:rsidTr="003330F1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отметками «4» и «5»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C55395" w:rsidRPr="004A35F5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53.45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4A35F5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57.49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15,3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4A35F5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69,70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27,2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4A35F5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58.97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26.2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A57978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C55395" w:rsidRPr="00A57978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Результаты освоения учащимися программ начального общего образования по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показателю «успеваемость» за 1 полугодие 2020-21 учебного  года.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679"/>
              <w:gridCol w:w="562"/>
              <w:gridCol w:w="720"/>
              <w:gridCol w:w="1142"/>
              <w:gridCol w:w="795"/>
              <w:gridCol w:w="1142"/>
              <w:gridCol w:w="590"/>
              <w:gridCol w:w="645"/>
              <w:gridCol w:w="360"/>
              <w:gridCol w:w="870"/>
              <w:gridCol w:w="328"/>
              <w:gridCol w:w="795"/>
              <w:gridCol w:w="615"/>
            </w:tblGrid>
            <w:tr w:rsidR="00C55395" w:rsidRPr="0095483B" w:rsidTr="003330F1">
              <w:trPr>
                <w:trHeight w:val="307"/>
              </w:trPr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обуч-ся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успевают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165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2192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успевают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Переведены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условно</w:t>
                  </w:r>
                </w:p>
              </w:tc>
            </w:tr>
            <w:tr w:rsidR="00C55395" w:rsidRPr="0095483B" w:rsidTr="003330F1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87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 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55395" w:rsidRPr="0095483B" w:rsidTr="003330F1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отметками «4» и «5»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C55395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54.3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52.8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69,70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95483B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58.33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95483B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548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показателю «успеваемость» на конец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 учебного года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с результатами освоения учащимися программ начального общего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показателю «успеваемость»за 1 полугодие  в 2020-21 учебного   года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, то можно отметить,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процент учащихся,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«4» и «5», вырос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395" w:rsidRPr="00A57978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57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V. Оценка функционирования внутренней оценки качества образования</w:t>
            </w:r>
          </w:p>
          <w:p w:rsidR="00C55395" w:rsidRPr="004A35F5" w:rsidRDefault="00C55395" w:rsidP="003330F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В Школе утверждено  </w:t>
            </w:r>
            <w:hyperlink r:id="rId23" w:anchor="/document/118/3028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положение о внутренней системе оценки качества образования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результатам анкетирования 2020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года выявлено, что количество родителей, которые удовлетворены 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еством образования в Школе, – 98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процента, количество обучающихся, удовлетворенных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процессом, – 100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 </w:t>
            </w:r>
          </w:p>
          <w:p w:rsidR="00C55395" w:rsidRPr="004A35F5" w:rsidRDefault="00C55395" w:rsidP="003330F1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VI. Оценка кадрового обеспечения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На период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обследования в Школе работают 14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едагогов, из них 2 –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совместителя. 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на сохранение, укрепление и развитие кадрового потенциала;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создание квалифицированного коллектива, способного работать в современных условиях;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повышения уровня квалификации персонала.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образовательная деятельность в школе обеспечена квалифицированным профессиональным педагогическим составом;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кадровый потенциал Школы динамично развивается на основе целенаправленной работы по </w:t>
            </w:r>
            <w:hyperlink r:id="rId24" w:anchor="/document/16/401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повышению квалификации педагогов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2020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года Школа готова перейти на применение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офессиональных стандартов. Из 14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работников Школы , 2 педагога имеют высшую котегорию,2 первую котегорию.</w:t>
            </w:r>
          </w:p>
          <w:p w:rsidR="00C55395" w:rsidRPr="004A35F5" w:rsidRDefault="00C55395" w:rsidP="003330F1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A35F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VII. Оценка учебно-методического и библиотечно-информационного обеспечения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объем библиотечного фонда –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единица;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- книгообеспеченность – 100 процентов;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обращаемость – 2434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 единиц в год;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- объем учебного фонда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3851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единица.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Фонд библиотеки формируется за счет федерального, областного, местного бюджетов.</w:t>
            </w:r>
          </w:p>
          <w:p w:rsidR="00C55395" w:rsidRPr="00A57978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9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фонда и его использование: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3562"/>
              <w:gridCol w:w="2268"/>
              <w:gridCol w:w="2465"/>
            </w:tblGrid>
            <w:tr w:rsidR="00C55395" w:rsidRPr="004A35F5" w:rsidTr="003330F1">
              <w:trPr>
                <w:trHeight w:val="493"/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35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Вид литературы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Количество</w:t>
                  </w:r>
                  <w:r w:rsidRPr="00A57978">
                    <w:rPr>
                      <w:rFonts w:ascii="Times New Roman" w:hAnsi="Times New Roman" w:cs="Times New Roman"/>
                    </w:rPr>
                    <w:br/>
                    <w:t>единицв фонде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Сколько экземпляров</w:t>
                  </w:r>
                  <w:r w:rsidRPr="00A57978">
                    <w:rPr>
                      <w:rFonts w:ascii="Times New Roman" w:hAnsi="Times New Roman" w:cs="Times New Roman"/>
                    </w:rPr>
                    <w:br/>
                    <w:t>выдавалось за год</w:t>
                  </w:r>
                </w:p>
              </w:tc>
            </w:tr>
            <w:tr w:rsidR="00C55395" w:rsidRPr="004A35F5" w:rsidTr="003330F1">
              <w:trPr>
                <w:trHeight w:val="345"/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Учебная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3851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2434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Педагогическая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Художественная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82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lastRenderedPageBreak/>
                    <w:t>4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Справочная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Естественно-научная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55395" w:rsidRPr="004A35F5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 w:rsidRPr="00A57978">
                    <w:rPr>
                      <w:rFonts w:ascii="Times New Roman" w:hAnsi="Times New Roman" w:cs="Times New Roman"/>
                    </w:rPr>
                    <w:t>Техническая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A57978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 </w:t>
            </w:r>
            <w:hyperlink r:id="rId25" w:anchor="/document/97/476512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приказом Минпросвещения России от 28.12.2018 № 345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В библиотеке имеются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ксерокс, принтер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(презентации, дидактические материалы) – 50. Средний уровень посещаемости библиотеки – 2 человек в день.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      </w:r>
          </w:p>
          <w:p w:rsidR="00C55395" w:rsidRPr="00A57978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579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VI!! Оценка материально-технической базы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Школы позволяет реализовывать в полной мере 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программы. В Школе оборудованы 5 классов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в каждый из них оснащен современной мультимедийной техникой, в том числе:</w:t>
            </w:r>
          </w:p>
          <w:p w:rsidR="00C5539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компьютер;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принтер;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интерактивная доска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классах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 (в 3 классах)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 xml:space="preserve">  Асфальтированная площадка для игр на территории Школы, разметки для проведения физкультурных занятий и занятий по профилактике ДТП, яма с песком для прыжков в длину, разметки для метания в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ль, расчерчена площадка для игр</w:t>
            </w: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, в наличии и другие спортивные атрибуты.</w:t>
            </w: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D60E8C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Pr="00D60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C55395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конец</w:t>
            </w:r>
            <w:r w:rsidRPr="00D60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-2020 учебного</w:t>
            </w:r>
            <w:r w:rsidRPr="00D60E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года.</w:t>
            </w:r>
          </w:p>
          <w:p w:rsidR="00C55395" w:rsidRPr="00D60E8C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35"/>
              <w:gridCol w:w="1380"/>
              <w:gridCol w:w="1785"/>
            </w:tblGrid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163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163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43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12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0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4A35F5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4A35F5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35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Анализ  показателей указывает на то, что Школа имеет достаточную инфраструктуру, которая соответствует требованиям  </w:t>
            </w:r>
            <w:hyperlink r:id="rId26" w:anchor="/document/99/902256369/" w:history="1">
              <w:r w:rsidRPr="004A35F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СанПиН 2.4.2.2821-10</w:t>
              </w:r>
            </w:hyperlink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  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начального  общего образования.</w:t>
            </w:r>
          </w:p>
          <w:p w:rsidR="00C55395" w:rsidRPr="004A35F5" w:rsidRDefault="00C55395" w:rsidP="003330F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5F5">
              <w:rPr>
                <w:rFonts w:ascii="Times New Roman" w:hAnsi="Times New Roman" w:cs="Times New Roman"/>
                <w:sz w:val="24"/>
                <w:szCs w:val="24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</w:t>
            </w:r>
            <w:r w:rsidRPr="004A35F5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</w:tr>
    </w:tbl>
    <w:p w:rsidR="00C55395" w:rsidRPr="009822B2" w:rsidRDefault="00C55395" w:rsidP="00C55395">
      <w:pPr>
        <w:spacing w:line="300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Y="-44"/>
        <w:tblW w:w="10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C55395" w:rsidRPr="00B52AF6" w:rsidTr="003330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395" w:rsidRPr="00B52AF6" w:rsidRDefault="00C55395" w:rsidP="003330F1">
            <w:pPr>
              <w:pStyle w:val="a7"/>
              <w:jc w:val="center"/>
              <w:rPr>
                <w:b/>
                <w:noProof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b/>
              </w:rPr>
            </w:pPr>
            <w:r w:rsidRPr="00B52AF6">
              <w:rPr>
                <w:b/>
                <w:noProof/>
                <w:lang w:eastAsia="ru-RU"/>
              </w:rPr>
              <w:drawing>
                <wp:inline distT="0" distB="0" distL="0" distR="0">
                  <wp:extent cx="1114425" cy="1114425"/>
                  <wp:effectExtent l="19050" t="0" r="9525" b="0"/>
                  <wp:docPr id="2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52AF6">
              <w:rPr>
                <w:rFonts w:ascii="Times New Roman" w:hAnsi="Times New Roman"/>
                <w:b/>
                <w:sz w:val="18"/>
                <w:szCs w:val="20"/>
              </w:rPr>
              <w:t>АДМИНИСТРАЦИЯ ГОРОДСКОГО ОКРУГА С ВНУТРИГОРОДСКИМ ДЕЛЕНИЕМ «ГОРОД МАХАЧКАЛА»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52AF6">
              <w:rPr>
                <w:rFonts w:ascii="Times New Roman" w:hAnsi="Times New Roman"/>
                <w:b/>
                <w:sz w:val="18"/>
                <w:szCs w:val="20"/>
              </w:rPr>
              <w:t>МУНИЦИПАЛЬНОЕ БЮДЖЕТНОЕ ОБЩЕОБРАЗОВАТЕЛЬНОЕ УЧРЕЖДЕНИЕ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B52AF6">
              <w:rPr>
                <w:rFonts w:ascii="Times New Roman" w:hAnsi="Times New Roman"/>
                <w:b/>
                <w:sz w:val="18"/>
                <w:szCs w:val="20"/>
              </w:rPr>
              <w:t>«</w:t>
            </w:r>
            <w:r w:rsidRPr="00B52AF6">
              <w:rPr>
                <w:rFonts w:ascii="Times New Roman" w:hAnsi="Times New Roman"/>
                <w:b/>
                <w:color w:val="0C0E31"/>
                <w:sz w:val="18"/>
                <w:szCs w:val="20"/>
                <w:shd w:val="clear" w:color="auto" w:fill="FFFFFF"/>
              </w:rPr>
              <w:t>НАЧАЛЬНАЯ ШКОЛА – ДЕТСКИЙ САД№ 71</w:t>
            </w:r>
            <w:r w:rsidRPr="00B52AF6">
              <w:rPr>
                <w:rFonts w:ascii="Times New Roman" w:hAnsi="Times New Roman"/>
                <w:b/>
                <w:sz w:val="18"/>
                <w:szCs w:val="20"/>
              </w:rPr>
              <w:t>»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19"/>
              </w:rPr>
            </w:pPr>
            <w:r w:rsidRPr="00B52AF6">
              <w:rPr>
                <w:rFonts w:ascii="Times New Roman" w:hAnsi="Times New Roman"/>
                <w:b/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B52AF6">
              <w:rPr>
                <w:rFonts w:ascii="Times New Roman" w:hAnsi="Times New Roman"/>
                <w:b/>
                <w:sz w:val="20"/>
                <w:szCs w:val="19"/>
              </w:rPr>
              <w:t xml:space="preserve">Ул. </w:t>
            </w:r>
            <w:r w:rsidRPr="00B52AF6">
              <w:rPr>
                <w:rFonts w:ascii="Times New Roman" w:hAnsi="Times New Roman"/>
                <w:b/>
                <w:sz w:val="20"/>
                <w:szCs w:val="19"/>
                <w:shd w:val="clear" w:color="auto" w:fill="FFFFFF"/>
              </w:rPr>
              <w:t xml:space="preserve">И. Казака, 1 </w:t>
            </w:r>
            <w:r w:rsidRPr="00B52AF6">
              <w:rPr>
                <w:rFonts w:ascii="Times New Roman" w:hAnsi="Times New Roman"/>
                <w:b/>
                <w:sz w:val="20"/>
                <w:szCs w:val="19"/>
              </w:rPr>
              <w:t xml:space="preserve">, г. Махачкала, Республика Дагестан, 367000, тел  (8722)  67-63-40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/>
                <w:b/>
                <w:sz w:val="20"/>
                <w:u w:val="double"/>
              </w:rPr>
            </w:pPr>
            <w:r w:rsidRPr="00B52AF6">
              <w:rPr>
                <w:rFonts w:ascii="Times New Roman" w:hAnsi="Times New Roman"/>
                <w:b/>
                <w:sz w:val="20"/>
                <w:szCs w:val="19"/>
                <w:u w:val="double"/>
              </w:rPr>
              <w:t xml:space="preserve"> e-mail: mkl-mdou71</w:t>
            </w:r>
            <w:hyperlink r:id="rId27" w:history="1">
              <w:r w:rsidRPr="00B52AF6">
                <w:rPr>
                  <w:rStyle w:val="a3"/>
                  <w:rFonts w:ascii="Times New Roman" w:eastAsia="Calibri" w:hAnsi="Times New Roman"/>
                  <w:b/>
                  <w:sz w:val="20"/>
                  <w:szCs w:val="19"/>
                  <w:u w:val="double"/>
                </w:rPr>
                <w:t>@yandex.ru</w:t>
              </w:r>
            </w:hyperlink>
            <w:r w:rsidRPr="00B52AF6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ОГРН 1070562002477,ИНН </w:t>
            </w:r>
            <w:r w:rsidRPr="00B52AF6">
              <w:rPr>
                <w:rFonts w:ascii="Times New Roman" w:hAnsi="Times New Roman"/>
                <w:b/>
                <w:sz w:val="20"/>
                <w:u w:val="double"/>
              </w:rPr>
              <w:t>0562068455</w:t>
            </w:r>
            <w:r w:rsidRPr="00B52AF6">
              <w:rPr>
                <w:rFonts w:ascii="Times New Roman" w:hAnsi="Times New Roman"/>
                <w:b/>
                <w:sz w:val="18"/>
                <w:szCs w:val="28"/>
                <w:u w:val="double"/>
                <w:shd w:val="clear" w:color="auto" w:fill="FFFFFF"/>
              </w:rPr>
              <w:t>/</w:t>
            </w:r>
            <w:r w:rsidRPr="00B52AF6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КПП </w:t>
            </w:r>
            <w:r w:rsidRPr="00B52AF6">
              <w:rPr>
                <w:rFonts w:ascii="Times New Roman" w:hAnsi="Times New Roman"/>
                <w:b/>
                <w:sz w:val="20"/>
                <w:u w:val="double"/>
              </w:rPr>
              <w:t>057201001</w:t>
            </w:r>
            <w:r w:rsidRPr="00B52AF6">
              <w:rPr>
                <w:rFonts w:ascii="Times New Roman" w:hAnsi="Times New Roman"/>
                <w:b/>
                <w:sz w:val="18"/>
                <w:szCs w:val="28"/>
                <w:u w:val="double"/>
                <w:shd w:val="clear" w:color="auto" w:fill="FFFFFF"/>
              </w:rPr>
              <w:t xml:space="preserve">, </w:t>
            </w:r>
            <w:r w:rsidRPr="00B52AF6">
              <w:rPr>
                <w:rFonts w:ascii="Times New Roman" w:hAnsi="Times New Roman"/>
                <w:b/>
                <w:sz w:val="20"/>
                <w:szCs w:val="28"/>
                <w:u w:val="double"/>
                <w:shd w:val="clear" w:color="auto" w:fill="FFFFFF"/>
              </w:rPr>
              <w:t xml:space="preserve">ОКПО </w:t>
            </w:r>
            <w:r w:rsidRPr="00B52AF6">
              <w:rPr>
                <w:rFonts w:ascii="Times New Roman" w:hAnsi="Times New Roman"/>
                <w:b/>
                <w:sz w:val="20"/>
                <w:u w:val="double"/>
              </w:rPr>
              <w:t>25132837___</w:t>
            </w:r>
          </w:p>
          <w:p w:rsidR="00C55395" w:rsidRPr="00B52AF6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lang w:eastAsia="ru-RU"/>
              </w:rPr>
              <w:t>Утверждаю</w:t>
            </w:r>
          </w:p>
          <w:p w:rsidR="00C55395" w:rsidRPr="00B52AF6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lang w:eastAsia="ru-RU"/>
              </w:rPr>
              <w:t>Директор «НШ-ДС №71»</w:t>
            </w:r>
          </w:p>
          <w:p w:rsidR="00C55395" w:rsidRPr="00B52AF6" w:rsidRDefault="00C55395" w:rsidP="003330F1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lang w:eastAsia="ru-RU"/>
              </w:rPr>
              <w:t>__________Шахбанова П.Р.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Самообследование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МБОУ «Начальная школа - детский сад №71»</w:t>
            </w:r>
          </w:p>
          <w:p w:rsidR="00C55395" w:rsidRPr="00B52AF6" w:rsidRDefault="002556AE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на конец </w:t>
            </w:r>
            <w:r w:rsidR="00C55395"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2019</w:t>
            </w: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-2020учебного </w:t>
            </w:r>
            <w:r w:rsidR="00C55395"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 xml:space="preserve"> год</w:t>
            </w: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а</w:t>
            </w:r>
          </w:p>
          <w:p w:rsidR="002556AE" w:rsidRPr="00B52AF6" w:rsidRDefault="002556AE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1 полугодие 2020-2021 учебного года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en-US"/>
              </w:rPr>
            </w:pPr>
          </w:p>
          <w:p w:rsidR="00C55395" w:rsidRPr="00283B0B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Отчет сформирован на основании следующих нормативно-правовых документов: 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– Федеральный закон «Об образовании в Российской Федерации» № 273-ФЗ от 29.12.2012г. (ст.28 п. 3, 13, ст.29 п.3);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–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– Приказ Министерства образования и науки Российской Федерации № 462 от 14.06.2013г. «Об утверждении Порядка проведения самообследования образовательных организаций»;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Приказ Минобрнауки РФ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462», 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 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 самообследования</w:t>
            </w: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– обеспечение доступности и открытости информации о деятельности образовательного учреждения.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 самообследования</w:t>
            </w:r>
            <w:r w:rsidRPr="00B52AF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 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деятельности; установление причин возникновения проблем и поиск путей их устранения.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Аналитическая часть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60"/>
              <w:gridCol w:w="6915"/>
            </w:tblGrid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Наименование образовательной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Муниципальное бюджетное дошкольное  образовательное учреждение «Начальная школа - Детский сад №71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(МБОУ Школа № 71)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ШахбановаПатиматРамазановна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367000 РД, г. Махачкала, ул. И. Казака 1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Cs w:val="28"/>
                    </w:rPr>
                    <w:t>(8722) 67-63-40; 67-63-58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690052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hyperlink r:id="rId28" w:history="1">
                    <w:r w:rsidR="00C55395" w:rsidRPr="00B52AF6">
                      <w:rPr>
                        <w:rStyle w:val="a3"/>
                        <w:b/>
                        <w:szCs w:val="28"/>
                        <w:lang w:val="en-US"/>
                      </w:rPr>
                      <w:t>mkl</w:t>
                    </w:r>
                    <w:r w:rsidR="00C55395" w:rsidRPr="00B52AF6">
                      <w:rPr>
                        <w:rStyle w:val="a3"/>
                        <w:b/>
                        <w:szCs w:val="28"/>
                      </w:rPr>
                      <w:t>-</w:t>
                    </w:r>
                    <w:r w:rsidR="00C55395" w:rsidRPr="00B52AF6">
                      <w:rPr>
                        <w:rStyle w:val="a3"/>
                        <w:b/>
                        <w:szCs w:val="28"/>
                        <w:lang w:val="en-US"/>
                      </w:rPr>
                      <w:t>mdou</w:t>
                    </w:r>
                    <w:r w:rsidR="00C55395" w:rsidRPr="00B52AF6">
                      <w:rPr>
                        <w:rStyle w:val="a3"/>
                        <w:b/>
                        <w:szCs w:val="28"/>
                      </w:rPr>
                      <w:t>71@</w:t>
                    </w:r>
                    <w:r w:rsidR="00C55395" w:rsidRPr="00B52AF6">
                      <w:rPr>
                        <w:rStyle w:val="a3"/>
                        <w:b/>
                        <w:szCs w:val="28"/>
                        <w:lang w:val="en-US"/>
                      </w:rPr>
                      <w:t>yandex</w:t>
                    </w:r>
                    <w:r w:rsidR="00C55395" w:rsidRPr="00B52AF6">
                      <w:rPr>
                        <w:rStyle w:val="a3"/>
                        <w:b/>
                        <w:bCs/>
                        <w:szCs w:val="28"/>
                      </w:rPr>
                      <w:t>.</w:t>
                    </w:r>
                    <w:r w:rsidR="00C55395" w:rsidRPr="00B52AF6">
                      <w:rPr>
                        <w:rStyle w:val="a3"/>
                        <w:b/>
                        <w:bCs/>
                        <w:szCs w:val="28"/>
                        <w:lang w:val="en-US"/>
                      </w:rPr>
                      <w:t>ru</w:t>
                    </w:r>
                  </w:hyperlink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Муниципальное образование городской округ «город Махачкала» Администрация  города Махачкалы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01.04.1982 год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№9156  от 16.04.2018г</w:t>
                  </w: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 действия: бессрочно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30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Свидетельство о государственной</w:t>
                  </w:r>
                  <w:r w:rsidRPr="00B52AF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аккредитации</w:t>
                  </w:r>
                </w:p>
              </w:tc>
              <w:tc>
                <w:tcPr>
                  <w:tcW w:w="6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19 .08.2016 № 6447, серия 05А01 № 0001357; срок действия: 25.06. 2025г.</w:t>
                  </w:r>
                </w:p>
              </w:tc>
            </w:tr>
          </w:tbl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№ 71 (далее – Школа) расположена на удаленном расстоянии от трассы и торговых точек. </w:t>
            </w:r>
          </w:p>
          <w:p w:rsidR="00283B0B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семей, обучающихся проживают в домах типовой застройки: 64 процента − рядом со Школой, остальные − в близлежащих территориях, несколько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семей в поселках «Семендер» и «Красноармейск» (родители детей являются работниками МБОУ №71, </w:t>
            </w: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а также дети окончившие дошкольное обучение в МБОУ №71, имеющие прерогативное право на зачисление).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Основным видом деятельности Школы является реализация общеобразовательной программы начального общего, образования. Также Школа реализует образовательные программы дополнительного образования детей.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II. Оценка системы управления организацией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Органы управления, действующие в Школе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49"/>
              <w:gridCol w:w="7651"/>
            </w:tblGrid>
            <w:tr w:rsidR="00C55395" w:rsidRPr="00B52AF6" w:rsidTr="003330F1">
              <w:trPr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52A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C55395" w:rsidRPr="00B52AF6" w:rsidTr="003330F1">
              <w:trPr>
                <w:trHeight w:val="1272"/>
                <w:jc w:val="center"/>
              </w:trPr>
              <w:tc>
                <w:tcPr>
                  <w:tcW w:w="26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Директор</w:t>
                  </w:r>
                </w:p>
              </w:tc>
              <w:tc>
                <w:tcPr>
                  <w:tcW w:w="7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Управляющий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Рассматривает вопросы: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развития образовательной организации;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финансово-хозяйственной деятельности;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материально-технического обеспечения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Педагогический совет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Осуществляет текущее руководство образовательной деятельностью Школы, в том числе рассматривает вопросы: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развития образовательных услуг;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регламентации образовательных отношений;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разработки образовательных программ;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выбора учебников, учебных пособий, средств обучения и воспитания;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материально-технического обеспечения образовательного процесса;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аттестации, повышения квалификации педагогических работников;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267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Общее собрание работников</w:t>
                  </w:r>
                </w:p>
              </w:tc>
              <w:tc>
                <w:tcPr>
                  <w:tcW w:w="7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Реализует право работников участвовать в управлении образовательной организацией, в том числе: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участвовать в разработке и принятии коллективного договора, Правил трудового распорядка, изменений и дополнений к ним;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разрешать конфликтные ситуации между работниками и администрацией образовательной организации;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</w:rPr>
                    <w:t>вносить предложения по корректировке плана мероприятий организации, совершенствованию ее работы и развитию материальной базы</w:t>
                  </w:r>
                </w:p>
              </w:tc>
            </w:tr>
          </w:tbl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осуществления учебно-методической работы в Школе создано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методическое объединение педагогов начального образования.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В целях учета мнения обучающихся и родителей (законных представителей) несовершеннолетних обучающихся в Школе действуют Совет родителей.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2019 года</w:t>
            </w:r>
            <w:r w:rsidR="002C37EE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1 полугодие 2020 г.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III. Оценка образовательной деятельности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Школе организуется в соответствии с  </w:t>
            </w:r>
            <w:hyperlink r:id="rId29" w:anchor="/document/99/902389617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Федеральным законом от 29.12.2012 № 273-ФЗ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  «Об образовании в Российской Федерации», ФГОС начального общего образования,  </w:t>
            </w:r>
            <w:hyperlink r:id="rId30" w:anchor="/document/99/902256369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СанПиН 2.4.2.2821-10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      </w:r>
            <w:hyperlink r:id="rId31" w:anchor="/document/99/902180656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ФГОС НОО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Воспитательная работа***************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Управление процессом развития личности ребенка происходит с привлечением всех участников образовательного процесса. Для учащихся это прежде всего - формирование коммуникативных навыков, самореализация, формирование «Я – концепции».  Для родит</w:t>
            </w:r>
            <w:r w:rsidR="00023F03" w:rsidRPr="00B52A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елей особенно важным является 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учение социальным навыкам и адаптация к социуму(особенно 1 класс). Для школы - включенность класса в воспитательную систему школы в качестве её компонента.</w:t>
            </w:r>
          </w:p>
          <w:p w:rsidR="00026DF3" w:rsidRPr="00B52AF6" w:rsidRDefault="00026DF3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 2019-2020 учебном году ,в 4 четверти  (Апрель,май) в МБОУ  « Начальная школа-детский сад №71» было ведено дистанционное обучения из-за короновирусной инфекции, следуя приказу Министерства Образования и Науки, рекомендациям САНиПИН.</w:t>
            </w:r>
          </w:p>
          <w:p w:rsidR="00C25802" w:rsidRPr="00C82B37" w:rsidRDefault="00C25802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82B37">
              <w:rPr>
                <w:rFonts w:asciiTheme="majorHAnsi" w:hAnsiTheme="majorHAnsi"/>
                <w:b/>
                <w:bCs/>
                <w:sz w:val="24"/>
                <w:szCs w:val="24"/>
              </w:rPr>
              <w:t>Дистанционное образование (от лат. distantia - расстояние) международный термин, иногда трактуемый как “образование на расстоянии”. Обозначает целенаправленное и методически организованное руководство учебно-познавательной деятельностью и развитием лиц, находящихся в отдалении от образовательного учреждения. Дистанционное обучение – новая для нас, учителей, форма обучения. А если это новая, самостоятельная система, то и относиться к ней необходимо соответственно, изучать ее специфические особенности для эффективной работы в учебном процессе.</w:t>
            </w:r>
          </w:p>
          <w:p w:rsidR="00C25802" w:rsidRPr="00C82B37" w:rsidRDefault="00C25802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82B3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В МБОУ «Начальная школа – детский сад №71» на конец 2019-2020 учебного года 163 ученика. Все 163 ученика были охвачены дистанционным обучением. </w:t>
            </w:r>
          </w:p>
          <w:p w:rsidR="003330F1" w:rsidRPr="00C82B37" w:rsidRDefault="003330F1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Во время дистанционного обучения мы работали на базе образовательной онлайн-платформы </w:t>
            </w: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uchi</w:t>
            </w: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 и мессенджера WhatsApp. Учителя также использовали телекоммуникационную технологию интерактивного взаимодействия – видеоконференцсвязь (ВКС).</w:t>
            </w:r>
          </w:p>
          <w:p w:rsidR="003330F1" w:rsidRPr="00C82B37" w:rsidRDefault="003330F1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Все дети были максимально вовлечены в образовательный процесс, ежедневно находились на связи с учителями при проведении уроков.</w:t>
            </w:r>
          </w:p>
          <w:p w:rsidR="003330F1" w:rsidRPr="00C82B37" w:rsidRDefault="003330F1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82B37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Во время дистанционного обучения все занятия проводились согласно годовому учебному плану, строго по расписанию. </w:t>
            </w:r>
          </w:p>
          <w:p w:rsidR="003330F1" w:rsidRPr="00C82B37" w:rsidRDefault="003330F1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82B37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Все темы согласно годовому учебному плану были охвачены.</w:t>
            </w:r>
          </w:p>
          <w:p w:rsidR="00D67B6A" w:rsidRPr="00C82B37" w:rsidRDefault="00D67B6A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Также проводились ВКС –совещания </w:t>
            </w:r>
          </w:p>
          <w:p w:rsidR="00D67B6A" w:rsidRPr="00C82B37" w:rsidRDefault="00D67B6A" w:rsidP="00694F1F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C82B37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при директоре Шахбановой П.Р. и завуче Мукаиловой С.Р.</w:t>
            </w:r>
          </w:p>
          <w:p w:rsidR="00D67B6A" w:rsidRPr="00C82B37" w:rsidRDefault="00D67B6A" w:rsidP="00694F1F">
            <w:pPr>
              <w:spacing w:before="120" w:after="0" w:line="288" w:lineRule="auto"/>
              <w:ind w:right="425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82B37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Видеоконференцсвязь предоставила возможности:</w:t>
            </w:r>
          </w:p>
          <w:p w:rsidR="00D67B6A" w:rsidRPr="00C82B37" w:rsidRDefault="00D67B6A" w:rsidP="00D67B6A">
            <w:pPr>
              <w:spacing w:before="120" w:after="0" w:line="288" w:lineRule="auto"/>
              <w:ind w:left="284" w:right="425" w:firstLine="425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82B37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- общения в реальном режиме времени,</w:t>
            </w:r>
          </w:p>
          <w:p w:rsidR="00D67B6A" w:rsidRPr="00C82B37" w:rsidRDefault="00D67B6A" w:rsidP="00D67B6A">
            <w:pPr>
              <w:spacing w:before="120" w:after="0" w:line="288" w:lineRule="auto"/>
              <w:ind w:left="284" w:right="425" w:firstLine="425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82B37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- интерактивного обмена информацией. </w:t>
            </w:r>
          </w:p>
          <w:p w:rsidR="00D67B6A" w:rsidRPr="00B52AF6" w:rsidRDefault="00D67B6A" w:rsidP="00D67B6A">
            <w:pPr>
              <w:spacing w:before="120" w:after="0" w:line="288" w:lineRule="auto"/>
              <w:ind w:left="284" w:right="425" w:firstLine="425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82B37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Основным достоинствомвидеоконференцсвязи была возможность видеть своих </w:t>
            </w:r>
            <w:r w:rsidRPr="00B52AF6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собеседников на экране и в интерактивном режиме общаться сними. </w:t>
            </w:r>
          </w:p>
          <w:p w:rsidR="00D67B6A" w:rsidRPr="00B52AF6" w:rsidRDefault="00D67B6A" w:rsidP="00B52AF6">
            <w:pPr>
              <w:spacing w:before="120" w:after="0" w:line="288" w:lineRule="auto"/>
              <w:ind w:left="284" w:right="425"/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52AF6">
              <w:rPr>
                <w:rFonts w:asciiTheme="majorHAnsi" w:hAnsiTheme="majorHAnsi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В процессе обсуждения различныхвопросов по видеоконференцсвязи, основным преимуществом, была значительно возрастающая скоростьобщения с педагогами, находящимися в различных частях города. Как следствие, увеличиваетсяэффективность от работы образовательного учреждения в целом.</w:t>
            </w:r>
          </w:p>
          <w:p w:rsidR="00D67B6A" w:rsidRPr="00B52AF6" w:rsidRDefault="00D67B6A" w:rsidP="00B52AF6">
            <w:pPr>
              <w:spacing w:after="0" w:line="240" w:lineRule="auto"/>
              <w:ind w:left="284" w:right="283"/>
              <w:jc w:val="center"/>
              <w:rPr>
                <w:rFonts w:asciiTheme="majorHAnsi" w:hAnsiTheme="majorHAnsi"/>
                <w:b/>
                <w:bCs/>
                <w:color w:val="0033CC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33CC"/>
                <w:sz w:val="24"/>
                <w:szCs w:val="24"/>
              </w:rPr>
              <w:t>Достижения учащихся</w:t>
            </w:r>
          </w:p>
          <w:p w:rsidR="00D67B6A" w:rsidRPr="00B52AF6" w:rsidRDefault="00D67B6A" w:rsidP="00D67B6A">
            <w:pPr>
              <w:spacing w:after="0" w:line="240" w:lineRule="auto"/>
              <w:ind w:left="284" w:right="283"/>
              <w:rPr>
                <w:rFonts w:asciiTheme="majorHAnsi" w:hAnsiTheme="majorHAnsi"/>
                <w:b/>
                <w:bCs/>
                <w:color w:val="0033CC"/>
                <w:sz w:val="24"/>
                <w:szCs w:val="24"/>
              </w:rPr>
            </w:pPr>
          </w:p>
          <w:p w:rsidR="00D67B6A" w:rsidRPr="00B52AF6" w:rsidRDefault="00D67B6A" w:rsidP="00D67B6A">
            <w:pPr>
              <w:spacing w:after="0" w:line="264" w:lineRule="auto"/>
              <w:ind w:left="284"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Главным показателем качества образования является успешность, конкурентоспособность ученика, его уверенность в своих знаниях, компетентность в различных областях знаний. Всё это особенно ярко проявляется в различных конкурсах, олимпиадах.</w:t>
            </w:r>
          </w:p>
          <w:p w:rsidR="00D67B6A" w:rsidRPr="00B52AF6" w:rsidRDefault="00D67B6A" w:rsidP="00D67B6A">
            <w:pPr>
              <w:spacing w:after="0" w:line="264" w:lineRule="auto"/>
              <w:ind w:left="284" w:right="284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>Учащиеся МБОУ «Начальная школа – детский сад №71» во время дистанционного обучения участвовали в различных олимпиадах и образовательных мероприятиях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онлайн-платформы 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uchi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. </w:t>
            </w:r>
          </w:p>
          <w:p w:rsidR="00D67B6A" w:rsidRPr="00B52AF6" w:rsidRDefault="00B52AF6" w:rsidP="00D67B6A">
            <w:pPr>
              <w:spacing w:after="0" w:line="288" w:lineRule="auto"/>
              <w:ind w:left="142" w:right="284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 </w:t>
            </w:r>
            <w:r w:rsidR="00D67B6A"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Во время дистанционного обучения все педагоги в МБОУ «Начальная школа – детский сад №71» </w:t>
            </w: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    </w:t>
            </w:r>
            <w:r w:rsidR="00D67B6A"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>самообучались и проходили вебинары. Каждый педагог прошел более 10 вебинаров.</w:t>
            </w:r>
          </w:p>
          <w:p w:rsidR="00D67B6A" w:rsidRPr="00B52AF6" w:rsidRDefault="00B52AF6" w:rsidP="00D67B6A">
            <w:pPr>
              <w:spacing w:after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 </w:t>
            </w:r>
            <w:r w:rsidR="00D67B6A"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>Каждый учитель со своим классом получил</w:t>
            </w:r>
          </w:p>
          <w:p w:rsidR="00D67B6A" w:rsidRPr="00B52AF6" w:rsidRDefault="00D67B6A" w:rsidP="00D67B6A">
            <w:pPr>
              <w:spacing w:after="0" w:line="264" w:lineRule="auto"/>
              <w:ind w:left="142" w:right="283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>дополнительные грамоты за сплоченную работу и</w:t>
            </w:r>
          </w:p>
          <w:p w:rsidR="00D67B6A" w:rsidRPr="00B52AF6" w:rsidRDefault="00D67B6A" w:rsidP="00D67B6A">
            <w:pPr>
              <w:spacing w:after="0" w:line="264" w:lineRule="auto"/>
              <w:ind w:left="142" w:right="283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>достижение цели в обра</w:t>
            </w:r>
            <w:r w:rsidRPr="00B52AF6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зовательных марафонах и</w:t>
            </w:r>
          </w:p>
          <w:p w:rsidR="00D67B6A" w:rsidRPr="00B52AF6" w:rsidRDefault="00D67B6A" w:rsidP="00D67B6A">
            <w:pPr>
              <w:spacing w:after="0" w:line="264" w:lineRule="auto"/>
              <w:ind w:left="142" w:right="283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дипломы за успешное прохождение базовых онлайн-курсов</w:t>
            </w:r>
          </w:p>
          <w:p w:rsidR="00D67B6A" w:rsidRPr="00B52AF6" w:rsidRDefault="00B52AF6" w:rsidP="00B52AF6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D67B6A"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В нашей школе воспитательный процесс включает в себя духовно-нравственное, эстетическое и </w:t>
            </w:r>
            <w:r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 </w:t>
            </w:r>
            <w:r w:rsidR="00D67B6A" w:rsidRPr="00B52AF6">
              <w:rPr>
                <w:rFonts w:asciiTheme="majorHAnsi" w:hAnsiTheme="majorHAnsi"/>
                <w:b/>
                <w:bCs/>
                <w:sz w:val="24"/>
                <w:szCs w:val="24"/>
              </w:rPr>
              <w:t>патриотическое воспитание.</w:t>
            </w:r>
          </w:p>
          <w:p w:rsidR="00D67B6A" w:rsidRPr="00B52AF6" w:rsidRDefault="00B52AF6" w:rsidP="00B52AF6">
            <w:pPr>
              <w:spacing w:after="0" w:line="288" w:lineRule="auto"/>
              <w:ind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D67B6A"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Планирование воспитательной деятельности в школе осуществляется в виде ключевых комплексных дел, школьных праздников. В общешкольных мероприятиях участвуют все классные коллективы. </w:t>
            </w:r>
          </w:p>
          <w:p w:rsidR="00D67B6A" w:rsidRPr="00B52AF6" w:rsidRDefault="00D67B6A" w:rsidP="00B52AF6">
            <w:pPr>
              <w:spacing w:after="0" w:line="288" w:lineRule="auto"/>
              <w:ind w:left="284"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В условиях политической и экономической нестабильности, обострения национальных отношений, утраты духовности исключительно важной становится стабилизирующая роль школы как гаранта гражданского мира и общественной нравственности. Процесс гуманизации общества потребовал от каждого человека устойчивой и ясной жизненной позиции, духовного развития и способности к анализу и оценке всего происходящего. </w:t>
            </w:r>
          </w:p>
          <w:p w:rsidR="00D67B6A" w:rsidRPr="00B52AF6" w:rsidRDefault="00D67B6A" w:rsidP="00D67B6A">
            <w:pPr>
              <w:spacing w:after="0" w:line="288" w:lineRule="auto"/>
              <w:ind w:left="284" w:right="284" w:firstLine="426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Духовные ценности, на формирование которых направлена воспитательная деятельность педагогов, раскрываются в системе таких нравственных представлений, как:</w:t>
            </w:r>
          </w:p>
          <w:p w:rsidR="00D67B6A" w:rsidRPr="00B52AF6" w:rsidRDefault="00D67B6A" w:rsidP="00D67B6A">
            <w:pPr>
              <w:pStyle w:val="af2"/>
              <w:numPr>
                <w:ilvl w:val="0"/>
                <w:numId w:val="15"/>
              </w:numPr>
              <w:spacing w:after="0" w:line="288" w:lineRule="auto"/>
              <w:ind w:left="993"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Патриотизм (любовь к России, к своим народным традициям),</w:t>
            </w:r>
          </w:p>
          <w:p w:rsidR="00D67B6A" w:rsidRPr="00B52AF6" w:rsidRDefault="00D67B6A" w:rsidP="00D67B6A">
            <w:pPr>
              <w:pStyle w:val="af2"/>
              <w:numPr>
                <w:ilvl w:val="0"/>
                <w:numId w:val="15"/>
              </w:numPr>
              <w:spacing w:after="0" w:line="288" w:lineRule="auto"/>
              <w:ind w:left="993"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Семья (взаимоуважение, забота о старших и младших),</w:t>
            </w:r>
          </w:p>
          <w:p w:rsidR="00D67B6A" w:rsidRPr="00B52AF6" w:rsidRDefault="00D67B6A" w:rsidP="00D67B6A">
            <w:pPr>
              <w:pStyle w:val="af2"/>
              <w:numPr>
                <w:ilvl w:val="0"/>
                <w:numId w:val="15"/>
              </w:numPr>
              <w:spacing w:after="0" w:line="288" w:lineRule="auto"/>
              <w:ind w:left="993" w:right="284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lastRenderedPageBreak/>
              <w:t>Природа (красота родной природы, охрана природы),</w:t>
            </w:r>
          </w:p>
          <w:p w:rsidR="00D67B6A" w:rsidRPr="00B52AF6" w:rsidRDefault="00D67B6A" w:rsidP="00D67B6A">
            <w:pPr>
              <w:pStyle w:val="af2"/>
              <w:numPr>
                <w:ilvl w:val="0"/>
                <w:numId w:val="15"/>
              </w:numPr>
              <w:spacing w:after="0" w:line="288" w:lineRule="auto"/>
              <w:ind w:left="993" w:right="284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Личностные качества (доброта, сочувствие, честность). </w:t>
            </w:r>
          </w:p>
          <w:p w:rsidR="00D67B6A" w:rsidRPr="00B52AF6" w:rsidRDefault="00D67B6A" w:rsidP="00D67B6A">
            <w:pPr>
              <w:spacing w:after="0" w:line="288" w:lineRule="auto"/>
              <w:ind w:left="633" w:right="284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Вся работа во время дистанционного обучения оснащена на нашей страничке в 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Instagram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mbou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_71_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mkala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 xml:space="preserve">, сайт школы 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dag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nachal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tvoysadik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B52AF6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C25802" w:rsidRPr="00B52AF6" w:rsidRDefault="00C25802" w:rsidP="00D67B6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В 2020 году Школа провела работу по профилактике ДТП, работу антитеррористической и коррупционной направленности, формированию здорового образа жизни и воспитанию законопослушного поведения обучающихся. Мероприятия проводились с участием обучающихся</w:t>
            </w:r>
            <w:r w:rsidR="00023F03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, без родителей из-за эпиде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миологической  обстановки.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Проведены обучающие семинары для родителей «Мой ребенок – первоклассник». Проводилась систематическая работа с родителями по разъяснению уголовной и административной ответственности за правонарушения, беседы и уроки по обучению финансовой грамотности. Был проведен «Месячник  экологии», « Месячник безопасность дорожного движения»,  школьный тур спортивных соревнований « Президентские состязания», в течении всего года ведется работа по теме « 100 летие образования ДАССР». Были определены приоритетные воспитательные задачи по формированию творческой личности учащихся, обладающей интеллектуальной, этической культурой. Способствование воспитанию трудолюбивой и любознательной личности ребенка, знающего историю и традиции своего края и уважающего живущих рядом людей.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условий для общения и совместной деятельности старшего поколения с младшим, помощь окружающим людям. Интеллектуальное развитие школьников, организация их познавательной деятельности, развитие любознательности учащихся. 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Сплочение классного коллектива, удовлетворение досуговых потребностей учащихся. Выработка готовности к самостоятельной жизни и труду, подготовка к активной деятельности в разных сферах. Развитие навыков поискового мышления. Формирование экологической культуры. Воспитание у детей патриотических чувств гражданина России. Укрепление здоровья учащихся, валеологическое воспитание, физическое развитие и совершенствование. 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Были организованы: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классные часы «Правила пребывания </w:t>
            </w:r>
            <w:r w:rsidR="00023F03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школе в период распространение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новой коронавирусной инфекции», « День Единства народов Дагестана», « Соблюдение дополнительных мер по обеспечению безопасности детей в ОО»,  « Мой любимый учитель», « Урок мужества», « Урок здоровья», « День единства народов России», « Мы против насилия и жестокости»», « День матери», « Опасные ситуации в доме», « День героев отечества», « Безопасность в сети интернет», « Правила безопасного поведения в период новогодних каникул», « Дагестан мой край родной»,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« 100 летие образования ДАССР», « ЗОЖ», « Мужество и честь», « Афганистан -наша память и боль», « Мы за раздельный сбор мусора»,» День космонавтики»,  « Безопасность дорожного движения» и т.д.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Единый день безопасности ДТП;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Всероссийский День здоровья;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беседы на антинаркотические, антитеррористические, антикоррупционные темы с использованием ИКТ-технологий;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- книжная выст</w:t>
            </w:r>
            <w:r w:rsidR="00023F03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авка «Дагестан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мой край родной»,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открытые занятия: «День знаний», «Я гражданин», «Финансовая грамотность»,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толерантности»; 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 конкурсы рисунков и поделок: «Мой Дагестан», «ЗОЖ», «8 марта», «23 февраля», «Спасибо деду за победу», «Новогодний праздник», « Мой любимый учитель», « Среди сверкающих вершин»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(100 летие образования ДАССР).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Дополнительное образование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Выбор кружков осуществлен на основании опроса обучающихся и родителей, который провели в сентябре 2020 года. В школе организованы следующие кружки(бесплатные).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«Юный эколог»;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«Юный краевед»;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«Эрудит»;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«Светофор»;</w:t>
            </w:r>
          </w:p>
          <w:p w:rsidR="00B52AF6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«Юный следопыт»;-« Проворные ножки»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IV. Содержание и качество подготовки</w:t>
            </w:r>
          </w:p>
          <w:p w:rsidR="00C55395" w:rsidRPr="00B52AF6" w:rsidRDefault="002556AE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Статистика показателей на конец </w:t>
            </w:r>
            <w:r w:rsidR="00C55395"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2019–2020  и </w:t>
            </w: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полугодие </w:t>
            </w:r>
            <w:r w:rsidR="00C55395"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2020-2021 годы</w:t>
            </w:r>
          </w:p>
          <w:tbl>
            <w:tblPr>
              <w:tblW w:w="4843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2611"/>
              <w:gridCol w:w="3242"/>
              <w:gridCol w:w="3378"/>
            </w:tblGrid>
            <w:tr w:rsidR="00C55395" w:rsidRPr="00B52AF6" w:rsidTr="003330F1">
              <w:tc>
                <w:tcPr>
                  <w:tcW w:w="7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2556AE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конец </w:t>
                  </w:r>
                  <w:r w:rsidR="00C55395"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2019–2020</w:t>
                  </w:r>
                </w:p>
                <w:p w:rsidR="00C55395" w:rsidRPr="00B52AF6" w:rsidRDefault="002556AE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 xml:space="preserve">учебного </w:t>
                  </w:r>
                  <w:r w:rsidR="00C55395"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год</w:t>
                  </w: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2556AE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конец 1 полугодия </w:t>
                  </w:r>
                  <w:r w:rsidR="00C55395"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2020</w:t>
                  </w: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-2021 учебного года </w:t>
                  </w:r>
                  <w:r w:rsidR="00C55395"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года</w:t>
                  </w:r>
                </w:p>
              </w:tc>
            </w:tr>
            <w:tr w:rsidR="00C55395" w:rsidRPr="00B52AF6" w:rsidTr="003330F1">
              <w:tc>
                <w:tcPr>
                  <w:tcW w:w="7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детей, обучавшихся на конец учебного года, в том числе: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167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2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313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32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167</w:t>
                  </w:r>
                </w:p>
              </w:tc>
            </w:tr>
            <w:tr w:rsidR="00C55395" w:rsidRPr="00B52AF6" w:rsidTr="003330F1">
              <w:tc>
                <w:tcPr>
                  <w:tcW w:w="7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2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учеников, оставленных на повторное обучение:</w:t>
                  </w:r>
                </w:p>
              </w:tc>
              <w:tc>
                <w:tcPr>
                  <w:tcW w:w="313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26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2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313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Профильного и углубленного обучения в Школе нет. Обучающихся с ОВЗ нет, инвалидность</w:t>
            </w:r>
            <w:r w:rsidR="002556AE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ю в 2020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в Школе нет.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освоения учащимися программ начального общего образования по показателю «успеваемость» на конец  2019-2020 учебного года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"/>
              <w:gridCol w:w="723"/>
              <w:gridCol w:w="588"/>
              <w:gridCol w:w="705"/>
              <w:gridCol w:w="1210"/>
              <w:gridCol w:w="785"/>
              <w:gridCol w:w="1210"/>
              <w:gridCol w:w="587"/>
              <w:gridCol w:w="641"/>
              <w:gridCol w:w="358"/>
              <w:gridCol w:w="851"/>
              <w:gridCol w:w="328"/>
              <w:gridCol w:w="795"/>
              <w:gridCol w:w="615"/>
            </w:tblGrid>
            <w:tr w:rsidR="00C55395" w:rsidRPr="00B52AF6" w:rsidTr="003330F1">
              <w:trPr>
                <w:trHeight w:val="307"/>
              </w:trPr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обуч-ся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Из них успевают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165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2192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Не успевают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Переведены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условно</w:t>
                  </w:r>
                </w:p>
              </w:tc>
            </w:tr>
            <w:tr w:rsidR="00C55395" w:rsidRPr="00B52AF6" w:rsidTr="003330F1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87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Из 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55395" w:rsidRPr="00B52AF6" w:rsidTr="003330F1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отметками «4» и «5»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53.45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57.49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15,3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69,70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27,2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58.97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26.2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83B0B" w:rsidRDefault="00283B0B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C55395" w:rsidRPr="00B52AF6" w:rsidRDefault="00C55395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C55395" w:rsidRPr="00B52AF6" w:rsidRDefault="00C55395" w:rsidP="002556AE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освоения учащимися программ начального общего образования по показателю «успеваемость» за 1 полугодие 2020-</w:t>
            </w:r>
            <w:r w:rsidR="00023F03"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учебного  года.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5"/>
              <w:gridCol w:w="723"/>
              <w:gridCol w:w="588"/>
              <w:gridCol w:w="688"/>
              <w:gridCol w:w="1210"/>
              <w:gridCol w:w="772"/>
              <w:gridCol w:w="1210"/>
              <w:gridCol w:w="651"/>
              <w:gridCol w:w="636"/>
              <w:gridCol w:w="355"/>
              <w:gridCol w:w="825"/>
              <w:gridCol w:w="328"/>
              <w:gridCol w:w="795"/>
              <w:gridCol w:w="614"/>
            </w:tblGrid>
            <w:tr w:rsidR="00C55395" w:rsidRPr="00B52AF6" w:rsidTr="003330F1">
              <w:trPr>
                <w:trHeight w:val="307"/>
              </w:trPr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обуч-ся</w:t>
                  </w:r>
                </w:p>
              </w:tc>
              <w:tc>
                <w:tcPr>
                  <w:tcW w:w="127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Из них успевают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165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Окончили год</w:t>
                  </w:r>
                </w:p>
              </w:tc>
              <w:tc>
                <w:tcPr>
                  <w:tcW w:w="2192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Не успевают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Переведены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условно</w:t>
                  </w:r>
                </w:p>
              </w:tc>
            </w:tr>
            <w:tr w:rsidR="00C55395" w:rsidRPr="00B52AF6" w:rsidTr="003330F1">
              <w:trPr>
                <w:trHeight w:val="306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87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Из них н/а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55395" w:rsidRPr="00B52AF6" w:rsidTr="003330F1">
              <w:trPr>
                <w:trHeight w:val="434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</w:p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отметками «4» и «5»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%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54.3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023F0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52.8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023F0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69,70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023F0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84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5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7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58.33</w:t>
                  </w:r>
                </w:p>
              </w:tc>
              <w:tc>
                <w:tcPr>
                  <w:tcW w:w="10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55395" w:rsidRPr="00B52AF6" w:rsidRDefault="00023F03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21.14</w:t>
                  </w:r>
                </w:p>
              </w:tc>
              <w:tc>
                <w:tcPr>
                  <w:tcW w:w="6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17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9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1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Если сравнить результаты освоения обучающимися программ начального общего образования по показателю «успеваемость» на конец 2019-20</w:t>
            </w:r>
            <w:r w:rsidR="002556AE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  с результатами освоения учащимися программ начального общего образования по показателю «успеваемость»за 1 полугодие  в 2020-21 учебного   года, то можно отметить, что процент учащихся,  на «4» и «5», вырос.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V. Оценка функционирования внутренней оценки качества образования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В Школе утверждено  </w:t>
            </w:r>
            <w:hyperlink r:id="rId32" w:anchor="/document/118/30289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положение о внутренней системе оценки качества образования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результатам анкетирования 2020 года выявлено, что количество родителей, которые удовлетворены качеством образования в Школе, – 98 процента, количество обучающихся, удовлетворенных образовательным процессом, – 100 процентов. 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VI. Оценка кадрового обеспечения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период самообследования в Школе работают 14 педагогов, из них 2 – совместителя. В целях повышения качества образовательной деятельности в школе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принципы кадровой политики направлены: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на сохранение, укрепление и развитие кадрового потенциала;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создание квалифицированного коллектива, способного работать в современных условиях;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повышения уровня квалификации персонала.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образовательная деятельность в школе обеспечена квалифицированным профессиональным педагогическим составом;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кадровый потенциал Школы динамично развивается на основе целенаправленной работы по </w:t>
            </w:r>
            <w:hyperlink r:id="rId33" w:anchor="/document/16/4019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повышению квалификации педагогов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2020 года Школа готова перейти на применение профессиональных стандартов. Из 14 педагогических работников Школы , 2 педагога имеют высшую котегорию,2 первую котегорию.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VII. Оценка учебно-методического и библиотечно-информационного обеспечения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характеристика: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объем библиотечного фонда – 3951 единица;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книгообеспеченность – 100 процентов;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обращаемость – 2434  единиц в год;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объем учебного фонда – 3851единица.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Фонд библиотеки формируется за счет федерального, областного, местного бюджетов.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фонда и его использование: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3562"/>
              <w:gridCol w:w="2268"/>
              <w:gridCol w:w="2465"/>
            </w:tblGrid>
            <w:tr w:rsidR="00C55395" w:rsidRPr="00B52AF6" w:rsidTr="003330F1">
              <w:trPr>
                <w:trHeight w:val="493"/>
                <w:jc w:val="center"/>
              </w:trPr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№</w:t>
                  </w:r>
                </w:p>
              </w:tc>
              <w:tc>
                <w:tcPr>
                  <w:tcW w:w="35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Вид литературы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Количество</w:t>
                  </w:r>
                  <w:r w:rsidRPr="00B52AF6">
                    <w:rPr>
                      <w:rFonts w:ascii="Times New Roman" w:hAnsi="Times New Roman" w:cs="Times New Roman"/>
                      <w:b/>
                    </w:rPr>
                    <w:br/>
                    <w:t>единицв фонде</w:t>
                  </w:r>
                </w:p>
              </w:tc>
              <w:tc>
                <w:tcPr>
                  <w:tcW w:w="2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Сколько экземпляров</w:t>
                  </w:r>
                  <w:r w:rsidRPr="00B52AF6">
                    <w:rPr>
                      <w:rFonts w:ascii="Times New Roman" w:hAnsi="Times New Roman" w:cs="Times New Roman"/>
                      <w:b/>
                    </w:rPr>
                    <w:br/>
                    <w:t>выдавалось за год</w:t>
                  </w:r>
                </w:p>
              </w:tc>
            </w:tr>
            <w:tr w:rsidR="00C55395" w:rsidRPr="00B52AF6" w:rsidTr="003330F1">
              <w:trPr>
                <w:trHeight w:val="345"/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Учебная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3851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2434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Педагогическая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Художественная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82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Справочная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Естественно-научная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</w:tr>
            <w:tr w:rsidR="00C55395" w:rsidRPr="00B52AF6" w:rsidTr="003330F1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3562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Техническая</w:t>
                  </w:r>
                </w:p>
              </w:tc>
              <w:tc>
                <w:tcPr>
                  <w:tcW w:w="2268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24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</w:tr>
          </w:tbl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 </w:t>
            </w:r>
            <w:hyperlink r:id="rId34" w:anchor="/document/97/476512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приказом Минпросвещения России от 28.12.2018 № 345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В библиотеке имеются компьютер, ксерокс, принтер  (презентации, дидактические материалы) – 50. Средний уро</w:t>
            </w:r>
            <w:r w:rsidR="003476CC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вень посещаемости библиотеки – 1-2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  <w:r w:rsidR="003476CC"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день.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      </w:r>
          </w:p>
          <w:p w:rsidR="00C55395" w:rsidRPr="00B52AF6" w:rsidRDefault="00C55395" w:rsidP="003330F1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52A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VI!! Оценка материально-технической базы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Материально-техническое обеспечение Школы позволяет реализовывать в полной 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мере образовательные программы. В Школе оборудованы 5 классов, в каждый из них оснащен современной мультимедийной техникой, в том числе: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компьютер;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принтер;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интерактивная доска (в 3 классах);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- проектор (в 3 классах)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Асфальтированная площадка для игр на территории Школы, разметки для проведения физкультурных занятий и занятий по профилактике ДТП, яма с песком для прыжков в длину, разметки для метания в цель, расчерчена площадка для игр, в наличии и другие спортивные атрибуты.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83B0B" w:rsidRDefault="00C55395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</w:t>
            </w: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83B0B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C55395" w:rsidRPr="00B52AF6" w:rsidRDefault="00283B0B" w:rsidP="003330F1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3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</w:t>
            </w:r>
            <w:r w:rsidR="00C55395"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конец 2019-2020 учебного года.</w:t>
            </w:r>
          </w:p>
          <w:p w:rsidR="00C55395" w:rsidRPr="00B52AF6" w:rsidRDefault="00C55395" w:rsidP="003330F1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4"/>
              <w:gridCol w:w="1441"/>
              <w:gridCol w:w="1785"/>
            </w:tblGrid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163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163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="003476CC"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667C8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Муниципального уровня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  <w:p w:rsidR="00EC11FC" w:rsidRPr="00B52AF6" w:rsidRDefault="00EC11FC" w:rsidP="00690052">
                  <w:pPr>
                    <w:framePr w:hSpace="180" w:wrap="around" w:vAnchor="text" w:hAnchor="margin" w:y="-44"/>
                    <w:rPr>
                      <w:b/>
                    </w:rPr>
                  </w:pPr>
                </w:p>
                <w:p w:rsidR="00C55395" w:rsidRPr="00B52AF6" w:rsidRDefault="00667C84" w:rsidP="00690052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B52AF6">
                    <w:rPr>
                      <w:b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667C8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43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14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12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4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 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>Инфраструктура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0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нет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C55395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55395" w:rsidRPr="00B52AF6" w:rsidRDefault="00C55395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EC11FC" w:rsidRPr="00B52AF6" w:rsidRDefault="00EC11FC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1FC" w:rsidRPr="00B52AF6" w:rsidRDefault="00EC11FC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1FC" w:rsidRPr="00B52AF6" w:rsidRDefault="00EC11FC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1FC" w:rsidRPr="00B52AF6" w:rsidRDefault="00EC11FC" w:rsidP="00EC11F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EC11FC" w:rsidRPr="00B52AF6" w:rsidRDefault="00EC11FC" w:rsidP="00EC11F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 1 полугодие  2020-2021 учебного года.</w:t>
            </w:r>
          </w:p>
          <w:p w:rsidR="00EC11FC" w:rsidRPr="00B52AF6" w:rsidRDefault="00EC11FC" w:rsidP="00EC11FC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C11FC" w:rsidRPr="00B52AF6" w:rsidRDefault="00EC11FC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4"/>
              <w:gridCol w:w="1441"/>
              <w:gridCol w:w="1785"/>
            </w:tblGrid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167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167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3476C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67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67C84" w:rsidRPr="00B52AF6" w:rsidRDefault="00667C8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Учи.ру 55</w:t>
                  </w:r>
                </w:p>
                <w:p w:rsidR="00EC11FC" w:rsidRPr="00B52AF6" w:rsidRDefault="00667C84" w:rsidP="00690052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B52AF6">
                    <w:rPr>
                      <w:b/>
                    </w:rPr>
                    <w:t>8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  <w:p w:rsidR="00667C84" w:rsidRPr="00B52AF6" w:rsidRDefault="00667C8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-Муниципального уровня 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67C84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  <w:p w:rsidR="00667C84" w:rsidRPr="00B52AF6" w:rsidRDefault="00667C84" w:rsidP="00690052">
                  <w:pPr>
                    <w:framePr w:hSpace="180" w:wrap="around" w:vAnchor="text" w:hAnchor="margin" w:y="-44"/>
                    <w:rPr>
                      <w:b/>
                    </w:rPr>
                  </w:pPr>
                </w:p>
                <w:p w:rsidR="00EC11FC" w:rsidRPr="00B52AF6" w:rsidRDefault="00667C84" w:rsidP="00690052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B52AF6">
                    <w:rPr>
                      <w:b/>
                    </w:rPr>
                    <w:t>2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667C84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Учи.ру-25</w:t>
                  </w:r>
                  <w:r w:rsidR="00EC11FC"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0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14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12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4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человек 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 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0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нет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</w:tr>
            <w:tr w:rsidR="00EC11FC" w:rsidRPr="00B52AF6" w:rsidTr="003330F1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7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C11FC" w:rsidRPr="00B52AF6" w:rsidRDefault="00EC11FC" w:rsidP="00690052">
                  <w:pPr>
                    <w:pStyle w:val="a7"/>
                    <w:framePr w:hSpace="180" w:wrap="around" w:vAnchor="text" w:hAnchor="margin" w:y="-4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2A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EC11FC" w:rsidRPr="00B52AF6" w:rsidRDefault="00EC11FC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1FC" w:rsidRPr="00B52AF6" w:rsidRDefault="00EC11FC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Анализ  показателей указывает на то, что Школа имеет достаточную инфраструктуру, которая соответствует требованиям  </w:t>
            </w:r>
            <w:hyperlink r:id="rId35" w:anchor="/document/99/902256369/" w:history="1">
              <w:r w:rsidRPr="00B52AF6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СанПиН 2.4.2.2821-10</w:t>
              </w:r>
            </w:hyperlink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  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начального  общего образования.</w:t>
            </w:r>
          </w:p>
          <w:p w:rsidR="00C55395" w:rsidRPr="00B52AF6" w:rsidRDefault="00C55395" w:rsidP="003330F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AF6">
              <w:rPr>
                <w:rFonts w:ascii="Times New Roman" w:hAnsi="Times New Roman" w:cs="Times New Roman"/>
                <w:b/>
                <w:sz w:val="24"/>
                <w:szCs w:val="24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</w:t>
            </w:r>
            <w:r w:rsidRPr="00B52A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</w:tr>
    </w:tbl>
    <w:p w:rsidR="00C55395" w:rsidRPr="00B52AF6" w:rsidRDefault="00C55395" w:rsidP="00C55395">
      <w:pPr>
        <w:spacing w:line="300" w:lineRule="atLeast"/>
        <w:rPr>
          <w:rFonts w:ascii="Arial" w:eastAsia="Times New Roman" w:hAnsi="Arial" w:cs="Arial"/>
          <w:b/>
          <w:color w:val="222222"/>
          <w:sz w:val="21"/>
          <w:szCs w:val="21"/>
          <w:lang w:eastAsia="ru-RU"/>
        </w:rPr>
      </w:pPr>
    </w:p>
    <w:p w:rsidR="00163900" w:rsidRPr="00B52AF6" w:rsidRDefault="00163900" w:rsidP="009822B2">
      <w:pPr>
        <w:ind w:right="5853"/>
        <w:rPr>
          <w:rFonts w:ascii="Times New Roman" w:hAnsi="Times New Roman" w:cs="Times New Roman"/>
          <w:b/>
          <w:sz w:val="24"/>
          <w:szCs w:val="24"/>
        </w:rPr>
      </w:pPr>
    </w:p>
    <w:sectPr w:rsidR="00163900" w:rsidRPr="00B52AF6" w:rsidSect="00E2696A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57ED" w:rsidRDefault="00B057ED" w:rsidP="00B057ED">
      <w:pPr>
        <w:spacing w:after="0" w:line="240" w:lineRule="auto"/>
      </w:pPr>
      <w:r>
        <w:separator/>
      </w:r>
    </w:p>
  </w:endnote>
  <w:endnote w:type="continuationSeparator" w:id="0">
    <w:p w:rsidR="00B057ED" w:rsidRDefault="00B057ED" w:rsidP="00B0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7ED" w:rsidRDefault="00B057E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7ED" w:rsidRDefault="00B057E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7ED" w:rsidRDefault="00B057E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57ED" w:rsidRDefault="00B057ED" w:rsidP="00B057ED">
      <w:pPr>
        <w:spacing w:after="0" w:line="240" w:lineRule="auto"/>
      </w:pPr>
      <w:r>
        <w:separator/>
      </w:r>
    </w:p>
  </w:footnote>
  <w:footnote w:type="continuationSeparator" w:id="0">
    <w:p w:rsidR="00B057ED" w:rsidRDefault="00B057ED" w:rsidP="00B0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7ED" w:rsidRDefault="00B057E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7ED" w:rsidRDefault="00B057ED">
    <w:pPr>
      <w:pStyle w:val="ae"/>
    </w:pPr>
  </w:p>
  <w:p w:rsidR="00B057ED" w:rsidRDefault="00B057ED">
    <w:pPr>
      <w:pStyle w:val="ae"/>
    </w:pPr>
  </w:p>
  <w:p w:rsidR="00B057ED" w:rsidRPr="00B057ED" w:rsidRDefault="00B057ED" w:rsidP="00751899">
    <w:pPr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7ED" w:rsidRDefault="00B057E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9B6"/>
    <w:multiLevelType w:val="multilevel"/>
    <w:tmpl w:val="3E48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E0187"/>
    <w:multiLevelType w:val="multilevel"/>
    <w:tmpl w:val="A5E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71E8B"/>
    <w:multiLevelType w:val="multilevel"/>
    <w:tmpl w:val="DD3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C43F8"/>
    <w:multiLevelType w:val="multilevel"/>
    <w:tmpl w:val="A088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D0BBD"/>
    <w:multiLevelType w:val="multilevel"/>
    <w:tmpl w:val="FE9A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C769B"/>
    <w:multiLevelType w:val="multilevel"/>
    <w:tmpl w:val="C2C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96408"/>
    <w:multiLevelType w:val="multilevel"/>
    <w:tmpl w:val="8266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338F9"/>
    <w:multiLevelType w:val="multilevel"/>
    <w:tmpl w:val="AC68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50BFB"/>
    <w:multiLevelType w:val="multilevel"/>
    <w:tmpl w:val="770E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35730"/>
    <w:multiLevelType w:val="hybridMultilevel"/>
    <w:tmpl w:val="F0F22068"/>
    <w:lvl w:ilvl="0" w:tplc="8E3638B4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61E30729"/>
    <w:multiLevelType w:val="multilevel"/>
    <w:tmpl w:val="DE86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F4DFA"/>
    <w:multiLevelType w:val="multilevel"/>
    <w:tmpl w:val="5BA0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0A68A9"/>
    <w:multiLevelType w:val="multilevel"/>
    <w:tmpl w:val="F048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6C1312"/>
    <w:multiLevelType w:val="multilevel"/>
    <w:tmpl w:val="A072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314F5"/>
    <w:multiLevelType w:val="multilevel"/>
    <w:tmpl w:val="5538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129646">
    <w:abstractNumId w:val="7"/>
  </w:num>
  <w:num w:numId="2" w16cid:durableId="770928401">
    <w:abstractNumId w:val="10"/>
  </w:num>
  <w:num w:numId="3" w16cid:durableId="2097045100">
    <w:abstractNumId w:val="3"/>
  </w:num>
  <w:num w:numId="4" w16cid:durableId="1883008645">
    <w:abstractNumId w:val="4"/>
  </w:num>
  <w:num w:numId="5" w16cid:durableId="658851511">
    <w:abstractNumId w:val="12"/>
  </w:num>
  <w:num w:numId="6" w16cid:durableId="1129131823">
    <w:abstractNumId w:val="1"/>
  </w:num>
  <w:num w:numId="7" w16cid:durableId="713966915">
    <w:abstractNumId w:val="13"/>
  </w:num>
  <w:num w:numId="8" w16cid:durableId="1469279701">
    <w:abstractNumId w:val="6"/>
  </w:num>
  <w:num w:numId="9" w16cid:durableId="1324550429">
    <w:abstractNumId w:val="0"/>
  </w:num>
  <w:num w:numId="10" w16cid:durableId="94449788">
    <w:abstractNumId w:val="14"/>
  </w:num>
  <w:num w:numId="11" w16cid:durableId="1466584891">
    <w:abstractNumId w:val="2"/>
  </w:num>
  <w:num w:numId="12" w16cid:durableId="1544054522">
    <w:abstractNumId w:val="5"/>
  </w:num>
  <w:num w:numId="13" w16cid:durableId="1521361021">
    <w:abstractNumId w:val="8"/>
  </w:num>
  <w:num w:numId="14" w16cid:durableId="1291202729">
    <w:abstractNumId w:val="11"/>
  </w:num>
  <w:num w:numId="15" w16cid:durableId="996879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3A"/>
    <w:rsid w:val="00023F03"/>
    <w:rsid w:val="00026DF3"/>
    <w:rsid w:val="00036B20"/>
    <w:rsid w:val="00071CA6"/>
    <w:rsid w:val="000766B6"/>
    <w:rsid w:val="00090749"/>
    <w:rsid w:val="000970A1"/>
    <w:rsid w:val="000D2934"/>
    <w:rsid w:val="000F3B0F"/>
    <w:rsid w:val="000F74FA"/>
    <w:rsid w:val="00163900"/>
    <w:rsid w:val="001845FE"/>
    <w:rsid w:val="00192F7A"/>
    <w:rsid w:val="001D7EFB"/>
    <w:rsid w:val="002556AE"/>
    <w:rsid w:val="0027099B"/>
    <w:rsid w:val="00283B0B"/>
    <w:rsid w:val="00295276"/>
    <w:rsid w:val="002B44C5"/>
    <w:rsid w:val="002C37EE"/>
    <w:rsid w:val="002D62C6"/>
    <w:rsid w:val="002D77F1"/>
    <w:rsid w:val="002E1D93"/>
    <w:rsid w:val="003209D5"/>
    <w:rsid w:val="00332F33"/>
    <w:rsid w:val="003330F1"/>
    <w:rsid w:val="003476CC"/>
    <w:rsid w:val="003A7963"/>
    <w:rsid w:val="003C1423"/>
    <w:rsid w:val="004047DE"/>
    <w:rsid w:val="00471750"/>
    <w:rsid w:val="004724DD"/>
    <w:rsid w:val="0048150D"/>
    <w:rsid w:val="0048339A"/>
    <w:rsid w:val="004A35F5"/>
    <w:rsid w:val="004F311C"/>
    <w:rsid w:val="00524030"/>
    <w:rsid w:val="0053307A"/>
    <w:rsid w:val="00536F26"/>
    <w:rsid w:val="00584463"/>
    <w:rsid w:val="00585892"/>
    <w:rsid w:val="005C405C"/>
    <w:rsid w:val="005D4838"/>
    <w:rsid w:val="00667C84"/>
    <w:rsid w:val="00671238"/>
    <w:rsid w:val="00690052"/>
    <w:rsid w:val="00694F1F"/>
    <w:rsid w:val="00725E53"/>
    <w:rsid w:val="00751899"/>
    <w:rsid w:val="007A2B19"/>
    <w:rsid w:val="007C478E"/>
    <w:rsid w:val="007D33BB"/>
    <w:rsid w:val="007E01DD"/>
    <w:rsid w:val="007E627A"/>
    <w:rsid w:val="007F18DF"/>
    <w:rsid w:val="00807D8D"/>
    <w:rsid w:val="00832AE1"/>
    <w:rsid w:val="00845EAB"/>
    <w:rsid w:val="0085222B"/>
    <w:rsid w:val="0085445C"/>
    <w:rsid w:val="00903750"/>
    <w:rsid w:val="00913050"/>
    <w:rsid w:val="00940690"/>
    <w:rsid w:val="0095483B"/>
    <w:rsid w:val="00980301"/>
    <w:rsid w:val="009822B2"/>
    <w:rsid w:val="00995FDF"/>
    <w:rsid w:val="009B2D65"/>
    <w:rsid w:val="009F0ACB"/>
    <w:rsid w:val="00A52392"/>
    <w:rsid w:val="00A57978"/>
    <w:rsid w:val="00A72A3B"/>
    <w:rsid w:val="00A822D8"/>
    <w:rsid w:val="00A860EF"/>
    <w:rsid w:val="00AA284B"/>
    <w:rsid w:val="00AF72AF"/>
    <w:rsid w:val="00B00882"/>
    <w:rsid w:val="00B057ED"/>
    <w:rsid w:val="00B1078F"/>
    <w:rsid w:val="00B15859"/>
    <w:rsid w:val="00B2628D"/>
    <w:rsid w:val="00B52AF6"/>
    <w:rsid w:val="00B64E81"/>
    <w:rsid w:val="00B65C1D"/>
    <w:rsid w:val="00B90696"/>
    <w:rsid w:val="00BA71D2"/>
    <w:rsid w:val="00BD7692"/>
    <w:rsid w:val="00BF515D"/>
    <w:rsid w:val="00C220FF"/>
    <w:rsid w:val="00C25802"/>
    <w:rsid w:val="00C359F9"/>
    <w:rsid w:val="00C55395"/>
    <w:rsid w:val="00C55C63"/>
    <w:rsid w:val="00C82B37"/>
    <w:rsid w:val="00C94586"/>
    <w:rsid w:val="00CB4D30"/>
    <w:rsid w:val="00CC6590"/>
    <w:rsid w:val="00CD3F34"/>
    <w:rsid w:val="00CD74D9"/>
    <w:rsid w:val="00CE6FD0"/>
    <w:rsid w:val="00D00703"/>
    <w:rsid w:val="00D53B3A"/>
    <w:rsid w:val="00D60E8C"/>
    <w:rsid w:val="00D619E9"/>
    <w:rsid w:val="00D67B6A"/>
    <w:rsid w:val="00D73315"/>
    <w:rsid w:val="00D90185"/>
    <w:rsid w:val="00DA5479"/>
    <w:rsid w:val="00E018AA"/>
    <w:rsid w:val="00E13DCD"/>
    <w:rsid w:val="00E2696A"/>
    <w:rsid w:val="00E35EC5"/>
    <w:rsid w:val="00E66589"/>
    <w:rsid w:val="00E90760"/>
    <w:rsid w:val="00EC11FC"/>
    <w:rsid w:val="00F47854"/>
    <w:rsid w:val="00F656F3"/>
    <w:rsid w:val="00F67206"/>
    <w:rsid w:val="00F93BDD"/>
    <w:rsid w:val="00FA5F6D"/>
    <w:rsid w:val="00FB1909"/>
    <w:rsid w:val="00FE5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0B86F40-C089-8B4E-B7C4-A1C452BF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22B2"/>
  </w:style>
  <w:style w:type="paragraph" w:customStyle="1" w:styleId="msonormal0">
    <w:name w:val="msonormal"/>
    <w:basedOn w:val="a"/>
    <w:rsid w:val="0098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822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22B2"/>
    <w:rPr>
      <w:color w:val="800080"/>
      <w:u w:val="single"/>
    </w:rPr>
  </w:style>
  <w:style w:type="character" w:customStyle="1" w:styleId="listitem-text">
    <w:name w:val="list__item-text"/>
    <w:basedOn w:val="a0"/>
    <w:rsid w:val="009822B2"/>
  </w:style>
  <w:style w:type="character" w:customStyle="1" w:styleId="attach-text">
    <w:name w:val="attach-text"/>
    <w:basedOn w:val="a0"/>
    <w:rsid w:val="009822B2"/>
  </w:style>
  <w:style w:type="paragraph" w:customStyle="1" w:styleId="doc-downloadtext">
    <w:name w:val="doc-download__text"/>
    <w:basedOn w:val="a"/>
    <w:rsid w:val="0098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leadtext">
    <w:name w:val="doc-lead__text"/>
    <w:basedOn w:val="a"/>
    <w:rsid w:val="0098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9822B2"/>
  </w:style>
  <w:style w:type="paragraph" w:styleId="a5">
    <w:name w:val="Normal (Web)"/>
    <w:basedOn w:val="a"/>
    <w:uiPriority w:val="99"/>
    <w:semiHidden/>
    <w:unhideWhenUsed/>
    <w:rsid w:val="0098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822B2"/>
  </w:style>
  <w:style w:type="character" w:customStyle="1" w:styleId="sfwc">
    <w:name w:val="sfwc"/>
    <w:basedOn w:val="a0"/>
    <w:rsid w:val="009822B2"/>
  </w:style>
  <w:style w:type="character" w:styleId="a6">
    <w:name w:val="Strong"/>
    <w:basedOn w:val="a0"/>
    <w:uiPriority w:val="22"/>
    <w:qFormat/>
    <w:rsid w:val="009822B2"/>
    <w:rPr>
      <w:b/>
      <w:bCs/>
    </w:rPr>
  </w:style>
  <w:style w:type="paragraph" w:styleId="a7">
    <w:name w:val="No Spacing"/>
    <w:link w:val="a8"/>
    <w:uiPriority w:val="1"/>
    <w:qFormat/>
    <w:rsid w:val="0095483B"/>
    <w:pPr>
      <w:spacing w:after="0" w:line="240" w:lineRule="auto"/>
    </w:pPr>
  </w:style>
  <w:style w:type="paragraph" w:customStyle="1" w:styleId="12">
    <w:name w:val="Обычный1"/>
    <w:rsid w:val="0095483B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Emphasis"/>
    <w:basedOn w:val="a0"/>
    <w:qFormat/>
    <w:rsid w:val="0095483B"/>
    <w:rPr>
      <w:i/>
      <w:iCs/>
    </w:rPr>
  </w:style>
  <w:style w:type="character" w:customStyle="1" w:styleId="a8">
    <w:name w:val="Без интервала Знак"/>
    <w:basedOn w:val="a0"/>
    <w:link w:val="a7"/>
    <w:uiPriority w:val="1"/>
    <w:rsid w:val="0095483B"/>
  </w:style>
  <w:style w:type="paragraph" w:styleId="aa">
    <w:name w:val="Body Text Indent"/>
    <w:basedOn w:val="a"/>
    <w:link w:val="ab"/>
    <w:semiHidden/>
    <w:rsid w:val="00A5797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A5797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6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5C1D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B05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57ED"/>
  </w:style>
  <w:style w:type="paragraph" w:styleId="af0">
    <w:name w:val="footer"/>
    <w:basedOn w:val="a"/>
    <w:link w:val="af1"/>
    <w:uiPriority w:val="99"/>
    <w:semiHidden/>
    <w:unhideWhenUsed/>
    <w:rsid w:val="00B05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057ED"/>
  </w:style>
  <w:style w:type="paragraph" w:styleId="af2">
    <w:name w:val="List Paragraph"/>
    <w:basedOn w:val="a"/>
    <w:uiPriority w:val="34"/>
    <w:qFormat/>
    <w:rsid w:val="00D67B6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9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3147">
                          <w:marLeft w:val="0"/>
                          <w:marRight w:val="-55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5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110183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5138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2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4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1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95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43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56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mailto:ege600046@yandex.ru" TargetMode="External"/><Relationship Id="rId26" Type="http://schemas.openxmlformats.org/officeDocument/2006/relationships/hyperlink" Target="https://mini.1obraz.ru/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mini.1obraz.ru/" TargetMode="External"/><Relationship Id="rId34" Type="http://schemas.openxmlformats.org/officeDocument/2006/relationships/hyperlink" Target="https://mini.1obraz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ini.1obraz.ru/" TargetMode="External"/><Relationship Id="rId20" Type="http://schemas.openxmlformats.org/officeDocument/2006/relationships/hyperlink" Target="https://mini.1obraz.ru/" TargetMode="External"/><Relationship Id="rId29" Type="http://schemas.openxmlformats.org/officeDocument/2006/relationships/hyperlink" Target="https://mini.1obraz.ru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.1obraz.ru/" TargetMode="External"/><Relationship Id="rId24" Type="http://schemas.openxmlformats.org/officeDocument/2006/relationships/hyperlink" Target="https://mini.1obraz.ru/" TargetMode="External"/><Relationship Id="rId32" Type="http://schemas.openxmlformats.org/officeDocument/2006/relationships/hyperlink" Target="https://mini.1obraz.ru/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mini.1obraz.ru/" TargetMode="External"/><Relationship Id="rId23" Type="http://schemas.openxmlformats.org/officeDocument/2006/relationships/hyperlink" Target="https://mini.1obraz.ru/" TargetMode="External"/><Relationship Id="rId28" Type="http://schemas.openxmlformats.org/officeDocument/2006/relationships/hyperlink" Target="mailto:mkl-mdou71@yandex.ru&#1057;&#1072;&#1081;&#1090;" TargetMode="External"/><Relationship Id="rId36" Type="http://schemas.openxmlformats.org/officeDocument/2006/relationships/header" Target="header1.xml"/><Relationship Id="rId10" Type="http://schemas.openxmlformats.org/officeDocument/2006/relationships/hyperlink" Target="mailto:mkl-mdou71@yandex.ru&#1057;&#1072;&#1081;&#1090;" TargetMode="External"/><Relationship Id="rId19" Type="http://schemas.openxmlformats.org/officeDocument/2006/relationships/hyperlink" Target="mailto:mkl-mdou71@yandex.ru&#1057;&#1072;&#1081;&#1090;" TargetMode="External"/><Relationship Id="rId31" Type="http://schemas.openxmlformats.org/officeDocument/2006/relationships/hyperlink" Target="https://mini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ge600046@yandex.ru" TargetMode="External"/><Relationship Id="rId14" Type="http://schemas.openxmlformats.org/officeDocument/2006/relationships/hyperlink" Target="https://mini.1obraz.ru/" TargetMode="External"/><Relationship Id="rId22" Type="http://schemas.openxmlformats.org/officeDocument/2006/relationships/hyperlink" Target="https://mini.1obraz.ru/" TargetMode="External"/><Relationship Id="rId27" Type="http://schemas.openxmlformats.org/officeDocument/2006/relationships/hyperlink" Target="mailto:ege600046@yandex.ru" TargetMode="External"/><Relationship Id="rId30" Type="http://schemas.openxmlformats.org/officeDocument/2006/relationships/hyperlink" Target="https://mini.1obraz.ru/" TargetMode="External"/><Relationship Id="rId35" Type="http://schemas.openxmlformats.org/officeDocument/2006/relationships/hyperlink" Target="https://mini.1obraz.ru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5" Type="http://schemas.openxmlformats.org/officeDocument/2006/relationships/hyperlink" Target="https://mini.1obraz.ru/" TargetMode="External"/><Relationship Id="rId33" Type="http://schemas.openxmlformats.org/officeDocument/2006/relationships/hyperlink" Target="https://mini.1obraz.ru/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1BD94-C6DF-48E6-8A71-4E9CF283DA7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10067</Words>
  <Characters>57383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Microsoft Office User</cp:lastModifiedBy>
  <cp:revision>2</cp:revision>
  <cp:lastPrinted>2021-04-19T06:03:00Z</cp:lastPrinted>
  <dcterms:created xsi:type="dcterms:W3CDTF">2022-07-21T19:57:00Z</dcterms:created>
  <dcterms:modified xsi:type="dcterms:W3CDTF">2022-07-21T19:57:00Z</dcterms:modified>
</cp:coreProperties>
</file>